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270"/>
        <w:gridCol w:w="1175"/>
        <w:gridCol w:w="4080"/>
      </w:tblGrid>
      <w:tr w:rsidR="008243FB" w:rsidRPr="00DC70E6" w:rsidTr="00337C66">
        <w:trPr>
          <w:trHeight w:val="1095"/>
          <w:tblCellSpacing w:w="0" w:type="dxa"/>
        </w:trPr>
        <w:tc>
          <w:tcPr>
            <w:tcW w:w="42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3FB" w:rsidRPr="008243FB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БЮДЖЕТНОЕ УЧРЕЖДЕНИЕ</w:t>
            </w:r>
          </w:p>
          <w:p w:rsidR="008243FB" w:rsidRPr="008243FB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ЗДРАВООХРАНЕНИЯ</w:t>
            </w:r>
          </w:p>
          <w:p w:rsidR="008243FB" w:rsidRPr="008243FB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РЕСПУБЛИКИ АЛТАЙ</w:t>
            </w:r>
          </w:p>
          <w:p w:rsidR="008243FB" w:rsidRPr="008243FB" w:rsidRDefault="008243FB" w:rsidP="00337C66">
            <w:pPr>
              <w:keepNext/>
              <w:ind w:right="-187"/>
              <w:jc w:val="center"/>
              <w:outlineLvl w:val="4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УЛАГАНСКАЯ РАЙОННАЯ  БОЛЬНИЦА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3FB" w:rsidRPr="008243FB" w:rsidRDefault="008243FB" w:rsidP="00337C66">
            <w:pPr>
              <w:spacing w:line="301" w:lineRule="atLeast"/>
              <w:ind w:right="-187"/>
              <w:jc w:val="both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3FB" w:rsidRPr="008243FB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АЛТАЙ РЕСПУБЛИКАНЫН</w:t>
            </w:r>
          </w:p>
          <w:p w:rsidR="008243FB" w:rsidRPr="008243FB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СУ-КАДЫК КОРЫЫР</w:t>
            </w:r>
          </w:p>
          <w:p w:rsidR="008243FB" w:rsidRPr="008243FB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БЮДЖЕТ ТÖ</w:t>
            </w:r>
            <w:proofErr w:type="gramStart"/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З</w:t>
            </w:r>
            <w:proofErr w:type="gramEnd"/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ÖМИ</w:t>
            </w:r>
          </w:p>
          <w:p w:rsidR="008243FB" w:rsidRPr="00212B41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212B4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УЛАГАН АЙМАКТЫ</w:t>
            </w:r>
            <w:proofErr w:type="gramStart"/>
            <w:r w:rsidRPr="0097356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H</w:t>
            </w:r>
            <w:proofErr w:type="gramEnd"/>
          </w:p>
          <w:p w:rsidR="008243FB" w:rsidRPr="00786713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212B4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78671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ЭМЧИЛИГИ</w:t>
            </w:r>
          </w:p>
        </w:tc>
      </w:tr>
    </w:tbl>
    <w:p w:rsidR="008243FB" w:rsidRPr="006878C2" w:rsidRDefault="008243FB" w:rsidP="008243FB">
      <w:pPr>
        <w:jc w:val="center"/>
        <w:rPr>
          <w:rFonts w:eastAsia="Times New Roman" w:cs="Times New Roman"/>
          <w:color w:val="000000"/>
          <w:shd w:val="clear" w:color="auto" w:fill="FFFFFF"/>
          <w:lang w:val="ru-RU" w:eastAsia="ru-RU"/>
        </w:rPr>
      </w:pPr>
      <w:r w:rsidRPr="006878C2">
        <w:rPr>
          <w:rFonts w:eastAsia="Times New Roman" w:cs="Times New Roman"/>
          <w:b/>
          <w:bCs/>
          <w:color w:val="000000"/>
          <w:shd w:val="clear" w:color="auto" w:fill="FFFFFF"/>
          <w:lang w:val="ru-RU" w:eastAsia="ru-RU"/>
        </w:rPr>
        <w:t>ПРИКАЗ</w:t>
      </w:r>
    </w:p>
    <w:p w:rsidR="008243FB" w:rsidRPr="008C6C76" w:rsidRDefault="008243FB" w:rsidP="008243FB">
      <w:pPr>
        <w:spacing w:after="198" w:line="301" w:lineRule="atLeast"/>
        <w:jc w:val="both"/>
        <w:rPr>
          <w:rFonts w:eastAsia="Times New Roman" w:cs="Times New Roman"/>
          <w:color w:val="000000"/>
          <w:shd w:val="clear" w:color="auto" w:fill="FFFFFF"/>
          <w:lang w:val="ru-RU" w:eastAsia="ru-RU"/>
        </w:rPr>
      </w:pPr>
      <w:r w:rsidRPr="006878C2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от </w:t>
      </w:r>
      <w:r w:rsidR="00BB7F88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>21</w:t>
      </w:r>
      <w:r w:rsidRPr="006878C2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>.0</w:t>
      </w:r>
      <w:r w:rsidR="00BB7F88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>3</w:t>
      </w:r>
      <w:r w:rsidRPr="006878C2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.2016г.                                                                           </w:t>
      </w:r>
      <w:r w:rsidR="002F7D04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                          </w:t>
      </w:r>
      <w:r w:rsidRPr="006878C2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№ </w:t>
      </w:r>
      <w:r w:rsidR="002F7D04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>49</w:t>
      </w:r>
    </w:p>
    <w:p w:rsidR="008C6C76" w:rsidRDefault="008243FB" w:rsidP="008C6C76">
      <w:pPr>
        <w:spacing w:after="198" w:line="301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</w:pPr>
      <w:r w:rsidRPr="006878C2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с. </w:t>
      </w:r>
      <w:proofErr w:type="spellStart"/>
      <w:r w:rsidRPr="006878C2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>Улаган</w:t>
      </w:r>
      <w:proofErr w:type="spellEnd"/>
    </w:p>
    <w:p w:rsidR="00786713" w:rsidRDefault="00EE2310" w:rsidP="004D467E">
      <w:pPr>
        <w:keepNext/>
        <w:keepLines/>
        <w:spacing w:after="240"/>
        <w:ind w:right="839"/>
        <w:contextualSpacing/>
        <w:rPr>
          <w:sz w:val="26"/>
          <w:szCs w:val="26"/>
          <w:lang w:val="ru-RU"/>
        </w:rPr>
      </w:pPr>
      <w:r>
        <w:rPr>
          <w:lang w:val="ru-RU"/>
        </w:rPr>
        <w:t xml:space="preserve">      </w:t>
      </w:r>
      <w:r w:rsidR="002E04D4">
        <w:rPr>
          <w:lang w:val="ru-RU"/>
        </w:rPr>
        <w:t xml:space="preserve">                                     </w:t>
      </w:r>
    </w:p>
    <w:p w:rsidR="00CB2925" w:rsidRPr="00CB2925" w:rsidRDefault="00CB2925" w:rsidP="00CE4E9B">
      <w:pPr>
        <w:pStyle w:val="31"/>
        <w:shd w:val="clear" w:color="auto" w:fill="auto"/>
        <w:ind w:firstLine="0"/>
        <w:rPr>
          <w:b w:val="0"/>
          <w:sz w:val="26"/>
          <w:szCs w:val="26"/>
        </w:rPr>
      </w:pPr>
      <w:r w:rsidRPr="00CB2925">
        <w:rPr>
          <w:b w:val="0"/>
          <w:sz w:val="26"/>
          <w:szCs w:val="26"/>
        </w:rPr>
        <w:t xml:space="preserve">Об    Утверждении Памятки для работников БУЗ РА </w:t>
      </w:r>
      <w:r w:rsidRPr="00CB2925">
        <w:rPr>
          <w:rStyle w:val="32"/>
          <w:sz w:val="26"/>
          <w:szCs w:val="26"/>
        </w:rPr>
        <w:t>«</w:t>
      </w:r>
      <w:proofErr w:type="spellStart"/>
      <w:r w:rsidRPr="00CB2925">
        <w:rPr>
          <w:rStyle w:val="32"/>
          <w:sz w:val="26"/>
          <w:szCs w:val="26"/>
        </w:rPr>
        <w:t>Улаганская</w:t>
      </w:r>
      <w:proofErr w:type="spellEnd"/>
      <w:r w:rsidRPr="00CB2925">
        <w:rPr>
          <w:rStyle w:val="32"/>
          <w:sz w:val="26"/>
          <w:szCs w:val="26"/>
        </w:rPr>
        <w:t xml:space="preserve"> районная  </w:t>
      </w:r>
      <w:r w:rsidRPr="00CB2925">
        <w:rPr>
          <w:b w:val="0"/>
          <w:sz w:val="26"/>
          <w:szCs w:val="26"/>
        </w:rPr>
        <w:t>больница» по вопросам противодействия коррупции</w:t>
      </w:r>
    </w:p>
    <w:p w:rsidR="00CE4E9B" w:rsidRDefault="002F7D04" w:rsidP="00CB2925">
      <w:pPr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="00196A79">
        <w:rPr>
          <w:sz w:val="26"/>
          <w:szCs w:val="26"/>
          <w:lang w:val="ru-RU"/>
        </w:rPr>
        <w:t xml:space="preserve">    </w:t>
      </w:r>
      <w:r w:rsidR="00CE4E9B">
        <w:rPr>
          <w:sz w:val="26"/>
          <w:szCs w:val="26"/>
          <w:lang w:val="ru-RU"/>
        </w:rPr>
        <w:t xml:space="preserve">     </w:t>
      </w:r>
      <w:r w:rsidR="004D467E" w:rsidRPr="00BB7F88">
        <w:rPr>
          <w:sz w:val="26"/>
          <w:szCs w:val="26"/>
          <w:lang w:val="ru-RU"/>
        </w:rPr>
        <w:t xml:space="preserve">В целях </w:t>
      </w:r>
      <w:proofErr w:type="gramStart"/>
      <w:r w:rsidR="004D467E" w:rsidRPr="00BB7F88">
        <w:rPr>
          <w:sz w:val="26"/>
          <w:szCs w:val="26"/>
          <w:lang w:val="ru-RU"/>
        </w:rPr>
        <w:t>повышения эффективности механизмов урегулирования конфликта</w:t>
      </w:r>
      <w:proofErr w:type="gramEnd"/>
      <w:r w:rsidR="004D467E" w:rsidRPr="00BB7F88">
        <w:rPr>
          <w:sz w:val="26"/>
          <w:szCs w:val="26"/>
          <w:lang w:val="ru-RU"/>
        </w:rPr>
        <w:t xml:space="preserve"> интересов, </w:t>
      </w:r>
      <w:r w:rsidR="00196A79">
        <w:rPr>
          <w:sz w:val="26"/>
          <w:szCs w:val="26"/>
          <w:lang w:val="ru-RU"/>
        </w:rPr>
        <w:t xml:space="preserve"> </w:t>
      </w:r>
      <w:r w:rsidR="004D467E" w:rsidRPr="00BB7F88">
        <w:rPr>
          <w:sz w:val="26"/>
          <w:szCs w:val="26"/>
          <w:lang w:val="ru-RU"/>
        </w:rPr>
        <w:t>обеспечения соблюдения должностными лицами и иными работниками БУЗ РА «</w:t>
      </w:r>
      <w:proofErr w:type="spellStart"/>
      <w:r w:rsidR="00DF309E" w:rsidRPr="00BB7F88">
        <w:rPr>
          <w:sz w:val="26"/>
          <w:szCs w:val="26"/>
          <w:lang w:val="ru-RU"/>
        </w:rPr>
        <w:t>Улаганская</w:t>
      </w:r>
      <w:proofErr w:type="spellEnd"/>
      <w:r w:rsidR="00DF309E" w:rsidRPr="00BB7F88">
        <w:rPr>
          <w:sz w:val="26"/>
          <w:szCs w:val="26"/>
          <w:lang w:val="ru-RU"/>
        </w:rPr>
        <w:t xml:space="preserve"> районная </w:t>
      </w:r>
      <w:r w:rsidR="004D467E" w:rsidRPr="00BB7F88">
        <w:rPr>
          <w:sz w:val="26"/>
          <w:szCs w:val="26"/>
          <w:lang w:val="ru-RU"/>
        </w:rPr>
        <w:t xml:space="preserve"> больница» запретов и принципов служебного поведения в связи с исполнением ими должностных обязанностей, повышения ответственности </w:t>
      </w:r>
    </w:p>
    <w:p w:rsidR="00196A79" w:rsidRDefault="004D467E" w:rsidP="00CB2925">
      <w:pPr>
        <w:contextualSpacing/>
        <w:rPr>
          <w:sz w:val="26"/>
          <w:szCs w:val="26"/>
          <w:lang w:val="ru-RU"/>
        </w:rPr>
      </w:pPr>
      <w:r w:rsidRPr="00BB7F88">
        <w:rPr>
          <w:sz w:val="26"/>
          <w:szCs w:val="26"/>
          <w:lang w:val="ru-RU"/>
        </w:rPr>
        <w:t xml:space="preserve">за их нарушения, а также повышения правового сознания и обеспечения выполнения должностными лицами и иными работниками учреждения норм </w:t>
      </w:r>
      <w:proofErr w:type="spellStart"/>
      <w:r w:rsidRPr="00BB7F88">
        <w:rPr>
          <w:sz w:val="26"/>
          <w:szCs w:val="26"/>
          <w:lang w:val="ru-RU"/>
        </w:rPr>
        <w:t>антикоррупционного</w:t>
      </w:r>
      <w:proofErr w:type="spellEnd"/>
      <w:r w:rsidRPr="00BB7F88">
        <w:rPr>
          <w:sz w:val="26"/>
          <w:szCs w:val="26"/>
          <w:lang w:val="ru-RU"/>
        </w:rPr>
        <w:t xml:space="preserve"> поведения, во исполнение положений статьи 13.3 Феде</w:t>
      </w:r>
      <w:r w:rsidR="00196A79">
        <w:rPr>
          <w:sz w:val="26"/>
          <w:szCs w:val="26"/>
          <w:lang w:val="ru-RU"/>
        </w:rPr>
        <w:t xml:space="preserve">рального закона от 25,12.2008 </w:t>
      </w:r>
    </w:p>
    <w:p w:rsidR="004D467E" w:rsidRPr="00BB7F88" w:rsidRDefault="004D467E" w:rsidP="00CB2925">
      <w:pPr>
        <w:contextualSpacing/>
        <w:rPr>
          <w:sz w:val="26"/>
          <w:szCs w:val="26"/>
          <w:lang w:val="ru-RU"/>
        </w:rPr>
      </w:pPr>
      <w:r w:rsidRPr="00BB7F88">
        <w:rPr>
          <w:sz w:val="26"/>
          <w:szCs w:val="26"/>
          <w:lang w:val="ru-RU"/>
        </w:rPr>
        <w:t>№ 273-ФЗ «О противодействии коррупции», Плана противодействия коррупции в БУЗ РА «</w:t>
      </w:r>
      <w:proofErr w:type="spellStart"/>
      <w:r w:rsidR="00DF309E" w:rsidRPr="00BB7F88">
        <w:rPr>
          <w:rStyle w:val="32"/>
          <w:rFonts w:eastAsia="Andale Sans UI"/>
          <w:b w:val="0"/>
          <w:sz w:val="26"/>
          <w:szCs w:val="26"/>
        </w:rPr>
        <w:t>Улаганская</w:t>
      </w:r>
      <w:proofErr w:type="spellEnd"/>
      <w:r w:rsidR="00DF309E" w:rsidRPr="00BB7F88">
        <w:rPr>
          <w:rStyle w:val="32"/>
          <w:rFonts w:eastAsia="Andale Sans UI"/>
          <w:b w:val="0"/>
          <w:sz w:val="26"/>
          <w:szCs w:val="26"/>
        </w:rPr>
        <w:t xml:space="preserve"> районная  </w:t>
      </w:r>
      <w:r w:rsidRPr="00BB7F88">
        <w:rPr>
          <w:sz w:val="26"/>
          <w:szCs w:val="26"/>
          <w:lang w:val="ru-RU"/>
        </w:rPr>
        <w:t>больница» на 201</w:t>
      </w:r>
      <w:r w:rsidR="00BB7F88" w:rsidRPr="00BB7F88">
        <w:rPr>
          <w:sz w:val="26"/>
          <w:szCs w:val="26"/>
          <w:lang w:val="ru-RU"/>
        </w:rPr>
        <w:t>6</w:t>
      </w:r>
      <w:r w:rsidR="002F7D04">
        <w:rPr>
          <w:sz w:val="26"/>
          <w:szCs w:val="26"/>
          <w:lang w:val="ru-RU"/>
        </w:rPr>
        <w:t>-2017 г</w:t>
      </w:r>
      <w:r w:rsidR="00196A79">
        <w:rPr>
          <w:sz w:val="26"/>
          <w:szCs w:val="26"/>
          <w:lang w:val="ru-RU"/>
        </w:rPr>
        <w:t>оды,</w:t>
      </w:r>
      <w:r w:rsidRPr="00BB7F88">
        <w:rPr>
          <w:sz w:val="26"/>
          <w:szCs w:val="26"/>
          <w:lang w:val="ru-RU"/>
        </w:rPr>
        <w:t xml:space="preserve"> утвержденного приказом БУЗ РА «</w:t>
      </w:r>
      <w:r w:rsidR="00DF309E" w:rsidRPr="00BB7F88">
        <w:rPr>
          <w:sz w:val="26"/>
          <w:szCs w:val="26"/>
          <w:lang w:val="ru-RU"/>
        </w:rPr>
        <w:t>У</w:t>
      </w:r>
      <w:r w:rsidRPr="00BB7F88">
        <w:rPr>
          <w:sz w:val="26"/>
          <w:szCs w:val="26"/>
          <w:lang w:val="ru-RU"/>
        </w:rPr>
        <w:t xml:space="preserve">РБ» </w:t>
      </w:r>
      <w:r w:rsidR="002F7D04" w:rsidRPr="002F7D04">
        <w:rPr>
          <w:sz w:val="26"/>
          <w:szCs w:val="26"/>
          <w:lang w:val="ru-RU"/>
        </w:rPr>
        <w:t>№ 2</w:t>
      </w:r>
      <w:r w:rsidRPr="002F7D04">
        <w:rPr>
          <w:sz w:val="26"/>
          <w:szCs w:val="26"/>
          <w:lang w:val="ru-RU"/>
        </w:rPr>
        <w:t>8</w:t>
      </w:r>
      <w:r w:rsidRPr="00BB7F88">
        <w:rPr>
          <w:sz w:val="26"/>
          <w:szCs w:val="26"/>
          <w:lang w:val="ru-RU"/>
        </w:rPr>
        <w:t xml:space="preserve"> от </w:t>
      </w:r>
      <w:r w:rsidRPr="002F7D04">
        <w:rPr>
          <w:sz w:val="26"/>
          <w:szCs w:val="26"/>
          <w:lang w:val="ru-RU"/>
        </w:rPr>
        <w:t>1</w:t>
      </w:r>
      <w:r w:rsidR="00BB7F88" w:rsidRPr="002F7D04">
        <w:rPr>
          <w:sz w:val="26"/>
          <w:szCs w:val="26"/>
          <w:lang w:val="ru-RU"/>
        </w:rPr>
        <w:t>1</w:t>
      </w:r>
      <w:r w:rsidRPr="002F7D04">
        <w:rPr>
          <w:sz w:val="26"/>
          <w:szCs w:val="26"/>
          <w:lang w:val="ru-RU"/>
        </w:rPr>
        <w:t>.</w:t>
      </w:r>
      <w:r w:rsidR="00BB7F88" w:rsidRPr="002F7D04">
        <w:rPr>
          <w:sz w:val="26"/>
          <w:szCs w:val="26"/>
          <w:lang w:val="ru-RU"/>
        </w:rPr>
        <w:t>02</w:t>
      </w:r>
      <w:r w:rsidRPr="00BB7F88">
        <w:rPr>
          <w:sz w:val="26"/>
          <w:szCs w:val="26"/>
          <w:lang w:val="ru-RU"/>
        </w:rPr>
        <w:t>.201</w:t>
      </w:r>
      <w:r w:rsidR="00BB7F88" w:rsidRPr="00BB7F88">
        <w:rPr>
          <w:sz w:val="26"/>
          <w:szCs w:val="26"/>
          <w:lang w:val="ru-RU"/>
        </w:rPr>
        <w:t>6</w:t>
      </w:r>
      <w:r w:rsidRPr="00BB7F88">
        <w:rPr>
          <w:sz w:val="26"/>
          <w:szCs w:val="26"/>
          <w:lang w:val="ru-RU"/>
        </w:rPr>
        <w:t xml:space="preserve"> </w:t>
      </w:r>
      <w:r w:rsidRPr="00BB7F88">
        <w:rPr>
          <w:rStyle w:val="21"/>
          <w:rFonts w:eastAsia="Andale Sans UI"/>
        </w:rPr>
        <w:t>г., приказываю:</w:t>
      </w:r>
    </w:p>
    <w:p w:rsidR="004D467E" w:rsidRPr="00196A79" w:rsidRDefault="004D467E" w:rsidP="00196A79">
      <w:pPr>
        <w:pStyle w:val="af"/>
        <w:numPr>
          <w:ilvl w:val="0"/>
          <w:numId w:val="26"/>
        </w:numPr>
        <w:tabs>
          <w:tab w:val="left" w:pos="1277"/>
        </w:tabs>
        <w:suppressAutoHyphens w:val="0"/>
        <w:autoSpaceDN/>
        <w:spacing w:line="288" w:lineRule="exact"/>
        <w:jc w:val="both"/>
        <w:rPr>
          <w:sz w:val="26"/>
          <w:szCs w:val="26"/>
          <w:lang w:val="ru-RU"/>
        </w:rPr>
      </w:pPr>
      <w:r w:rsidRPr="00196A79">
        <w:rPr>
          <w:sz w:val="26"/>
          <w:szCs w:val="26"/>
          <w:lang w:val="ru-RU"/>
        </w:rPr>
        <w:t>Утвердить текст Памятки для работников БУЗ РА «</w:t>
      </w:r>
      <w:proofErr w:type="spellStart"/>
      <w:r w:rsidR="00DF309E" w:rsidRPr="00196A79">
        <w:rPr>
          <w:rStyle w:val="32"/>
          <w:rFonts w:eastAsia="Andale Sans UI"/>
          <w:b w:val="0"/>
          <w:sz w:val="26"/>
          <w:szCs w:val="26"/>
        </w:rPr>
        <w:t>Улаганская</w:t>
      </w:r>
      <w:proofErr w:type="spellEnd"/>
      <w:r w:rsidR="00DF309E" w:rsidRPr="00196A79">
        <w:rPr>
          <w:rStyle w:val="32"/>
          <w:rFonts w:eastAsia="Andale Sans UI"/>
          <w:b w:val="0"/>
          <w:sz w:val="26"/>
          <w:szCs w:val="26"/>
        </w:rPr>
        <w:t xml:space="preserve"> районная  </w:t>
      </w:r>
      <w:r w:rsidRPr="00196A79">
        <w:rPr>
          <w:sz w:val="26"/>
          <w:szCs w:val="26"/>
          <w:lang w:val="ru-RU"/>
        </w:rPr>
        <w:t>больница» по вопросам противодействия коррупции (приложение № 1).</w:t>
      </w:r>
    </w:p>
    <w:p w:rsidR="004D467E" w:rsidRPr="00196A79" w:rsidRDefault="004D467E" w:rsidP="00196A79">
      <w:pPr>
        <w:pStyle w:val="af"/>
        <w:numPr>
          <w:ilvl w:val="0"/>
          <w:numId w:val="26"/>
        </w:numPr>
        <w:tabs>
          <w:tab w:val="left" w:pos="1536"/>
        </w:tabs>
        <w:suppressAutoHyphens w:val="0"/>
        <w:autoSpaceDN/>
        <w:spacing w:line="288" w:lineRule="exact"/>
        <w:jc w:val="both"/>
        <w:rPr>
          <w:sz w:val="26"/>
          <w:szCs w:val="26"/>
          <w:lang w:val="ru-RU"/>
        </w:rPr>
      </w:pPr>
      <w:r w:rsidRPr="00196A79">
        <w:rPr>
          <w:sz w:val="26"/>
          <w:szCs w:val="26"/>
          <w:lang w:val="ru-RU"/>
        </w:rPr>
        <w:t>Руководителям всех структурных подразделений БУЗ РА «</w:t>
      </w:r>
      <w:proofErr w:type="spellStart"/>
      <w:r w:rsidR="00DF309E" w:rsidRPr="00196A79">
        <w:rPr>
          <w:rStyle w:val="32"/>
          <w:rFonts w:eastAsia="Andale Sans UI"/>
          <w:b w:val="0"/>
          <w:sz w:val="26"/>
          <w:szCs w:val="26"/>
        </w:rPr>
        <w:t>Улаганская</w:t>
      </w:r>
      <w:proofErr w:type="spellEnd"/>
      <w:r w:rsidR="00DF309E" w:rsidRPr="00196A79">
        <w:rPr>
          <w:rStyle w:val="32"/>
          <w:rFonts w:eastAsia="Andale Sans UI"/>
          <w:b w:val="0"/>
          <w:sz w:val="26"/>
          <w:szCs w:val="26"/>
        </w:rPr>
        <w:t xml:space="preserve"> районная  </w:t>
      </w:r>
      <w:r w:rsidRPr="00196A79">
        <w:rPr>
          <w:sz w:val="26"/>
          <w:szCs w:val="26"/>
          <w:lang w:val="ru-RU"/>
        </w:rPr>
        <w:t>больница» довести положения Памятки для работников БУЗ РА «</w:t>
      </w:r>
      <w:proofErr w:type="spellStart"/>
      <w:r w:rsidR="00DF309E" w:rsidRPr="00196A79">
        <w:rPr>
          <w:rStyle w:val="32"/>
          <w:rFonts w:eastAsia="Andale Sans UI"/>
          <w:b w:val="0"/>
          <w:sz w:val="26"/>
          <w:szCs w:val="26"/>
        </w:rPr>
        <w:t>Улаганская</w:t>
      </w:r>
      <w:proofErr w:type="spellEnd"/>
      <w:r w:rsidR="00DF309E" w:rsidRPr="00196A79">
        <w:rPr>
          <w:rStyle w:val="32"/>
          <w:rFonts w:eastAsia="Andale Sans UI"/>
          <w:b w:val="0"/>
          <w:sz w:val="26"/>
          <w:szCs w:val="26"/>
        </w:rPr>
        <w:t xml:space="preserve"> районная  </w:t>
      </w:r>
      <w:r w:rsidRPr="00196A79">
        <w:rPr>
          <w:sz w:val="26"/>
          <w:szCs w:val="26"/>
          <w:lang w:val="ru-RU"/>
        </w:rPr>
        <w:t>больница» по вопросам противодействия коррупции до сведения подчиненных работников.</w:t>
      </w:r>
    </w:p>
    <w:p w:rsidR="004D467E" w:rsidRPr="00196A79" w:rsidRDefault="00196A79" w:rsidP="00196A79">
      <w:pPr>
        <w:pStyle w:val="af"/>
        <w:numPr>
          <w:ilvl w:val="0"/>
          <w:numId w:val="26"/>
        </w:numPr>
        <w:tabs>
          <w:tab w:val="left" w:pos="1277"/>
        </w:tabs>
        <w:suppressAutoHyphens w:val="0"/>
        <w:autoSpaceDN/>
        <w:spacing w:line="293" w:lineRule="exact"/>
        <w:jc w:val="both"/>
        <w:rPr>
          <w:sz w:val="26"/>
          <w:szCs w:val="26"/>
          <w:lang w:val="ru-RU"/>
        </w:rPr>
      </w:pPr>
      <w:r w:rsidRPr="00196A79">
        <w:rPr>
          <w:rStyle w:val="20"/>
          <w:rFonts w:eastAsia="Andale Sans UI"/>
        </w:rPr>
        <w:t xml:space="preserve"> </w:t>
      </w:r>
      <w:r w:rsidR="00BB7F88" w:rsidRPr="00196A79">
        <w:rPr>
          <w:rStyle w:val="20"/>
          <w:rFonts w:eastAsia="Andale Sans UI"/>
        </w:rPr>
        <w:t xml:space="preserve">Заместителю главного врача по ОМР И.А. </w:t>
      </w:r>
      <w:proofErr w:type="spellStart"/>
      <w:r w:rsidR="00BB7F88" w:rsidRPr="00196A79">
        <w:rPr>
          <w:rStyle w:val="20"/>
          <w:rFonts w:eastAsia="Andale Sans UI"/>
        </w:rPr>
        <w:t>Мечушевой</w:t>
      </w:r>
      <w:proofErr w:type="spellEnd"/>
      <w:r w:rsidR="00BB7F88" w:rsidRPr="00196A79">
        <w:rPr>
          <w:rStyle w:val="20"/>
          <w:rFonts w:eastAsia="Andale Sans UI"/>
        </w:rPr>
        <w:t xml:space="preserve">  обеспечить </w:t>
      </w:r>
      <w:r w:rsidR="004D467E" w:rsidRPr="00196A79">
        <w:rPr>
          <w:sz w:val="26"/>
          <w:szCs w:val="26"/>
          <w:lang w:val="ru-RU"/>
        </w:rPr>
        <w:t>размещение Памятки для работников БУЗ РА «</w:t>
      </w:r>
      <w:proofErr w:type="spellStart"/>
      <w:r w:rsidR="00DF309E" w:rsidRPr="00196A79">
        <w:rPr>
          <w:rStyle w:val="32"/>
          <w:rFonts w:eastAsia="Andale Sans UI"/>
          <w:b w:val="0"/>
          <w:sz w:val="26"/>
          <w:szCs w:val="26"/>
        </w:rPr>
        <w:t>Улаганская</w:t>
      </w:r>
      <w:proofErr w:type="spellEnd"/>
      <w:r w:rsidR="00DF309E" w:rsidRPr="00196A79">
        <w:rPr>
          <w:rStyle w:val="32"/>
          <w:rFonts w:eastAsia="Andale Sans UI"/>
          <w:b w:val="0"/>
          <w:sz w:val="26"/>
          <w:szCs w:val="26"/>
        </w:rPr>
        <w:t xml:space="preserve"> районная  </w:t>
      </w:r>
      <w:r w:rsidR="004D467E" w:rsidRPr="00196A79">
        <w:rPr>
          <w:sz w:val="26"/>
          <w:szCs w:val="26"/>
          <w:lang w:val="ru-RU"/>
        </w:rPr>
        <w:t>больница» по вопросам противодействия коррупции на официальном сайте БУЗ РА «</w:t>
      </w:r>
      <w:proofErr w:type="spellStart"/>
      <w:r w:rsidR="00DF309E" w:rsidRPr="00196A79">
        <w:rPr>
          <w:rStyle w:val="32"/>
          <w:rFonts w:eastAsia="Andale Sans UI"/>
          <w:b w:val="0"/>
          <w:sz w:val="26"/>
          <w:szCs w:val="26"/>
        </w:rPr>
        <w:t>Улаганская</w:t>
      </w:r>
      <w:proofErr w:type="spellEnd"/>
      <w:r w:rsidR="00DF309E" w:rsidRPr="00196A79">
        <w:rPr>
          <w:rStyle w:val="32"/>
          <w:rFonts w:eastAsia="Andale Sans UI"/>
          <w:b w:val="0"/>
          <w:sz w:val="26"/>
          <w:szCs w:val="26"/>
        </w:rPr>
        <w:t xml:space="preserve"> районная  </w:t>
      </w:r>
      <w:r w:rsidR="004D467E" w:rsidRPr="00196A79">
        <w:rPr>
          <w:sz w:val="26"/>
          <w:szCs w:val="26"/>
          <w:lang w:val="ru-RU"/>
        </w:rPr>
        <w:t>больница».</w:t>
      </w:r>
    </w:p>
    <w:p w:rsidR="007C612B" w:rsidRDefault="00EE2310" w:rsidP="007C612B">
      <w:pPr>
        <w:pStyle w:val="af"/>
        <w:numPr>
          <w:ilvl w:val="0"/>
          <w:numId w:val="26"/>
        </w:numPr>
        <w:rPr>
          <w:rStyle w:val="20"/>
          <w:rFonts w:eastAsia="Andale Sans UI"/>
        </w:rPr>
      </w:pPr>
      <w:r w:rsidRPr="00196A79">
        <w:rPr>
          <w:rStyle w:val="20"/>
          <w:rFonts w:eastAsia="Andale Sans UI"/>
        </w:rPr>
        <w:t xml:space="preserve"> </w:t>
      </w:r>
      <w:r w:rsidR="007C612B" w:rsidRPr="00196A79">
        <w:rPr>
          <w:rStyle w:val="20"/>
          <w:rFonts w:eastAsia="Andale Sans UI"/>
        </w:rPr>
        <w:t xml:space="preserve">Специалисту отдела кадров В.И. </w:t>
      </w:r>
      <w:proofErr w:type="spellStart"/>
      <w:r w:rsidR="007C612B" w:rsidRPr="00196A79">
        <w:rPr>
          <w:rStyle w:val="20"/>
          <w:rFonts w:eastAsia="Andale Sans UI"/>
        </w:rPr>
        <w:t>Чулуновой</w:t>
      </w:r>
      <w:proofErr w:type="spellEnd"/>
      <w:r w:rsidR="007C612B" w:rsidRPr="00196A79">
        <w:rPr>
          <w:rStyle w:val="20"/>
          <w:rFonts w:eastAsia="Andale Sans UI"/>
        </w:rPr>
        <w:t xml:space="preserve">. ознакомить с настоящим приказом </w:t>
      </w:r>
      <w:r w:rsidRPr="00196A79">
        <w:rPr>
          <w:rStyle w:val="20"/>
          <w:rFonts w:eastAsia="Andale Sans UI"/>
        </w:rPr>
        <w:t xml:space="preserve">  </w:t>
      </w:r>
      <w:r w:rsidR="007C612B" w:rsidRPr="00196A79">
        <w:rPr>
          <w:rStyle w:val="20"/>
          <w:rFonts w:eastAsia="Andale Sans UI"/>
        </w:rPr>
        <w:t>заинтересованных лиц.</w:t>
      </w:r>
    </w:p>
    <w:p w:rsidR="00196A79" w:rsidRPr="00196A79" w:rsidRDefault="00196A79" w:rsidP="00196A79">
      <w:pPr>
        <w:pStyle w:val="af"/>
        <w:rPr>
          <w:rStyle w:val="20"/>
          <w:rFonts w:eastAsia="Andale Sans UI"/>
        </w:rPr>
      </w:pPr>
    </w:p>
    <w:p w:rsidR="00EE2310" w:rsidRPr="00D26FFD" w:rsidRDefault="00EE2310" w:rsidP="007C612B">
      <w:pPr>
        <w:rPr>
          <w:rFonts w:eastAsia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</w:pPr>
    </w:p>
    <w:p w:rsidR="007C612B" w:rsidRPr="00D26FFD" w:rsidRDefault="007C612B" w:rsidP="00212B41">
      <w:pPr>
        <w:rPr>
          <w:rFonts w:eastAsia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</w:pPr>
    </w:p>
    <w:p w:rsidR="008243FB" w:rsidRPr="00D26FFD" w:rsidRDefault="007C612B" w:rsidP="00212B41">
      <w:pPr>
        <w:rPr>
          <w:sz w:val="26"/>
          <w:szCs w:val="26"/>
          <w:lang w:val="ru-RU"/>
        </w:rPr>
      </w:pPr>
      <w:r w:rsidRPr="00D26FFD">
        <w:rPr>
          <w:rFonts w:eastAsia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                 </w:t>
      </w:r>
      <w:r w:rsidR="00E4316C" w:rsidRPr="00D26FFD">
        <w:rPr>
          <w:rFonts w:eastAsia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 </w:t>
      </w:r>
      <w:r w:rsidR="00196A79">
        <w:rPr>
          <w:rFonts w:eastAsia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   </w:t>
      </w:r>
      <w:r w:rsidR="008243FB" w:rsidRPr="00D26FFD">
        <w:rPr>
          <w:rFonts w:eastAsia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Главный врач                                                    </w:t>
      </w:r>
      <w:r w:rsidRPr="00D26FFD">
        <w:rPr>
          <w:rFonts w:eastAsia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              </w:t>
      </w:r>
      <w:r w:rsidR="00DC70E6">
        <w:rPr>
          <w:rFonts w:eastAsia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К.В</w:t>
      </w:r>
      <w:r w:rsidR="008243FB" w:rsidRPr="00D26FFD">
        <w:rPr>
          <w:rFonts w:eastAsia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. </w:t>
      </w:r>
      <w:r w:rsidR="00DC70E6">
        <w:rPr>
          <w:rFonts w:eastAsia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Чуканов</w:t>
      </w:r>
    </w:p>
    <w:p w:rsidR="008243FB" w:rsidRDefault="008243FB" w:rsidP="00E4316C">
      <w:pPr>
        <w:spacing w:line="446" w:lineRule="exact"/>
        <w:rPr>
          <w:lang w:val="ru-RU"/>
        </w:rPr>
      </w:pPr>
    </w:p>
    <w:p w:rsidR="004D467E" w:rsidRDefault="004D467E" w:rsidP="00E4316C">
      <w:pPr>
        <w:spacing w:line="446" w:lineRule="exact"/>
        <w:rPr>
          <w:lang w:val="ru-RU"/>
        </w:rPr>
      </w:pPr>
    </w:p>
    <w:p w:rsidR="00C502F3" w:rsidRDefault="00B360FE" w:rsidP="003066F4">
      <w:pPr>
        <w:contextualSpacing/>
        <w:rPr>
          <w:lang w:val="ru-RU"/>
        </w:rPr>
      </w:pPr>
      <w:r w:rsidRPr="00B360FE">
        <w:rPr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8.6pt;margin-top:-39.05pt;width:293.75pt;height:129.85pt;z-index:-251654144;mso-wrap-distance-left:80.15pt;mso-wrap-distance-top:35.05pt;mso-wrap-distance-right:36.7pt;mso-position-horizontal-relative:margin" filled="f" stroked="f">
            <v:textbox style="mso-next-textbox:#_x0000_s1028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088"/>
                    <w:gridCol w:w="2722"/>
                  </w:tblGrid>
                  <w:tr w:rsidR="004D467E">
                    <w:trPr>
                      <w:trHeight w:hRule="exact" w:val="350"/>
                    </w:trPr>
                    <w:tc>
                      <w:tcPr>
                        <w:tcW w:w="2088" w:type="dxa"/>
                        <w:shd w:val="clear" w:color="auto" w:fill="FFFFFF"/>
                        <w:vAlign w:val="bottom"/>
                      </w:tcPr>
                      <w:p w:rsidR="004D467E" w:rsidRDefault="004D467E">
                        <w:pPr>
                          <w:spacing w:after="60" w:line="170" w:lineRule="exact"/>
                          <w:ind w:left="1100"/>
                        </w:pPr>
                        <w:r>
                          <w:rPr>
                            <w:rStyle w:val="2ArialNarrow45pt"/>
                          </w:rPr>
                          <w:t xml:space="preserve">. </w:t>
                        </w:r>
                        <w:r>
                          <w:rPr>
                            <w:rStyle w:val="2ArialNarrow85pt"/>
                          </w:rPr>
                          <w:t>,</w:t>
                        </w:r>
                      </w:p>
                      <w:p w:rsidR="004D467E" w:rsidRDefault="004D467E" w:rsidP="00DF309E">
                        <w:pPr>
                          <w:spacing w:before="60" w:line="240" w:lineRule="exact"/>
                        </w:pPr>
                      </w:p>
                    </w:tc>
                    <w:tc>
                      <w:tcPr>
                        <w:tcW w:w="2722" w:type="dxa"/>
                        <w:shd w:val="clear" w:color="auto" w:fill="FFFFFF"/>
                        <w:vAlign w:val="bottom"/>
                      </w:tcPr>
                      <w:p w:rsidR="004D467E" w:rsidRDefault="004D467E" w:rsidP="00DF309E">
                        <w:pPr>
                          <w:spacing w:line="240" w:lineRule="exact"/>
                        </w:pPr>
                      </w:p>
                    </w:tc>
                  </w:tr>
                  <w:tr w:rsidR="004D467E" w:rsidRPr="00617BC3" w:rsidTr="00DF309E">
                    <w:trPr>
                      <w:trHeight w:hRule="exact" w:val="359"/>
                    </w:trPr>
                    <w:tc>
                      <w:tcPr>
                        <w:tcW w:w="2088" w:type="dxa"/>
                        <w:vMerge w:val="restart"/>
                        <w:shd w:val="clear" w:color="auto" w:fill="FFFFFF"/>
                      </w:tcPr>
                      <w:p w:rsidR="004D467E" w:rsidRDefault="004D467E">
                        <w:pPr>
                          <w:spacing w:after="60" w:line="170" w:lineRule="exact"/>
                          <w:ind w:left="300"/>
                        </w:pPr>
                        <w:r>
                          <w:rPr>
                            <w:rStyle w:val="2ArialNarrow85pt"/>
                          </w:rPr>
                          <w:t xml:space="preserve">. </w:t>
                        </w:r>
                        <w:r>
                          <w:rPr>
                            <w:rStyle w:val="24pt"/>
                            <w:rFonts w:eastAsia="Andale Sans UI"/>
                          </w:rPr>
                          <w:t>:</w:t>
                        </w:r>
                      </w:p>
                      <w:p w:rsidR="004D467E" w:rsidRDefault="004D467E" w:rsidP="00DF309E">
                        <w:pPr>
                          <w:spacing w:before="60" w:line="260" w:lineRule="exact"/>
                        </w:pPr>
                      </w:p>
                    </w:tc>
                    <w:tc>
                      <w:tcPr>
                        <w:tcW w:w="2722" w:type="dxa"/>
                        <w:shd w:val="clear" w:color="auto" w:fill="FFFFFF"/>
                        <w:vAlign w:val="bottom"/>
                      </w:tcPr>
                      <w:p w:rsidR="00617BC3" w:rsidRDefault="00617BC3" w:rsidP="00617BC3">
                        <w:pPr>
                          <w:spacing w:after="244"/>
                          <w:ind w:right="57"/>
                          <w:contextualSpacing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                                                   </w:t>
                        </w:r>
                      </w:p>
                      <w:p w:rsidR="00617BC3" w:rsidRPr="00EE2310" w:rsidRDefault="00617BC3" w:rsidP="00617BC3">
                        <w:pPr>
                          <w:spacing w:after="244"/>
                          <w:ind w:right="57"/>
                          <w:contextualSpacing/>
                          <w:rPr>
                            <w:rFonts w:cs="Times New Roman"/>
                            <w:color w:val="000000"/>
                            <w:lang w:val="ru-RU" w:eastAsia="ru-RU" w:bidi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                                                                                                        </w:t>
                        </w:r>
                        <w:r w:rsidRPr="008243FB">
                          <w:rPr>
                            <w:lang w:val="ru-RU"/>
                          </w:rPr>
                          <w:t>БУЗ РА «</w:t>
                        </w:r>
                        <w:r>
                          <w:rPr>
                            <w:lang w:val="ru-RU"/>
                          </w:rPr>
                          <w:t>УРБ</w:t>
                        </w:r>
                        <w:r w:rsidRPr="008243FB">
                          <w:rPr>
                            <w:lang w:val="ru-RU"/>
                          </w:rPr>
                          <w:t xml:space="preserve">» </w:t>
                        </w:r>
                        <w:r>
                          <w:rPr>
                            <w:rStyle w:val="212pt"/>
                            <w:rFonts w:eastAsia="Andale Sans UI"/>
                          </w:rPr>
                          <w:t xml:space="preserve">от </w:t>
                        </w:r>
                        <w:r w:rsidRPr="00E4316C">
                          <w:rPr>
                            <w:rStyle w:val="212pt"/>
                            <w:rFonts w:eastAsia="Andale Sans UI"/>
                            <w:highlight w:val="yellow"/>
                          </w:rPr>
                          <w:t>01.04.201</w:t>
                        </w:r>
                      </w:p>
                      <w:p w:rsidR="004D467E" w:rsidRPr="004D467E" w:rsidRDefault="004D467E" w:rsidP="00DF309E">
                        <w:pPr>
                          <w:spacing w:line="240" w:lineRule="exact"/>
                          <w:rPr>
                            <w:lang w:val="ru-RU"/>
                          </w:rPr>
                        </w:pPr>
                      </w:p>
                    </w:tc>
                  </w:tr>
                  <w:tr w:rsidR="004D467E" w:rsidRPr="00617BC3">
                    <w:trPr>
                      <w:trHeight w:hRule="exact" w:val="235"/>
                    </w:trPr>
                    <w:tc>
                      <w:tcPr>
                        <w:tcW w:w="2088" w:type="dxa"/>
                        <w:vMerge/>
                        <w:shd w:val="clear" w:color="auto" w:fill="FFFFFF"/>
                      </w:tcPr>
                      <w:p w:rsidR="004D467E" w:rsidRPr="004D467E" w:rsidRDefault="004D467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722" w:type="dxa"/>
                        <w:shd w:val="clear" w:color="auto" w:fill="FFFFFF"/>
                        <w:vAlign w:val="bottom"/>
                      </w:tcPr>
                      <w:p w:rsidR="004D467E" w:rsidRPr="00DF309E" w:rsidRDefault="004D467E">
                        <w:pPr>
                          <w:spacing w:line="240" w:lineRule="exact"/>
                          <w:rPr>
                            <w:lang w:val="ru-RU"/>
                          </w:rPr>
                        </w:pPr>
                      </w:p>
                    </w:tc>
                  </w:tr>
                  <w:tr w:rsidR="004D467E" w:rsidRPr="00617BC3">
                    <w:trPr>
                      <w:trHeight w:hRule="exact" w:val="533"/>
                    </w:trPr>
                    <w:tc>
                      <w:tcPr>
                        <w:tcW w:w="2088" w:type="dxa"/>
                        <w:shd w:val="clear" w:color="auto" w:fill="FFFFFF"/>
                      </w:tcPr>
                      <w:p w:rsidR="004D467E" w:rsidRPr="00DF309E" w:rsidRDefault="004D467E" w:rsidP="00DF309E">
                        <w:pPr>
                          <w:spacing w:line="288" w:lineRule="exact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722" w:type="dxa"/>
                        <w:shd w:val="clear" w:color="auto" w:fill="FFFFFF"/>
                      </w:tcPr>
                      <w:p w:rsidR="004D467E" w:rsidRDefault="004D467E">
                        <w:pPr>
                          <w:rPr>
                            <w:sz w:val="10"/>
                            <w:szCs w:val="10"/>
                            <w:lang w:val="ru-RU"/>
                          </w:rPr>
                        </w:pPr>
                      </w:p>
                      <w:p w:rsidR="00617BC3" w:rsidRPr="00DF309E" w:rsidRDefault="00617BC3">
                        <w:pPr>
                          <w:rPr>
                            <w:sz w:val="10"/>
                            <w:szCs w:val="10"/>
                            <w:lang w:val="ru-RU"/>
                          </w:rPr>
                        </w:pPr>
                      </w:p>
                    </w:tc>
                  </w:tr>
                </w:tbl>
                <w:p w:rsidR="00617BC3" w:rsidRDefault="00617BC3" w:rsidP="00196A79">
                  <w:pPr>
                    <w:spacing w:after="244" w:line="240" w:lineRule="exact"/>
                    <w:ind w:right="57"/>
                    <w:contextualSpacing/>
                    <w:rPr>
                      <w:lang w:val="ru-RU"/>
                    </w:rPr>
                  </w:pPr>
                  <w:r w:rsidRPr="008243FB">
                    <w:rPr>
                      <w:lang w:val="ru-RU"/>
                    </w:rPr>
                    <w:t>Приложение № 1 к приказу</w:t>
                  </w:r>
                  <w:r>
                    <w:rPr>
                      <w:lang w:val="ru-RU"/>
                    </w:rPr>
                    <w:t xml:space="preserve">                                                          </w:t>
                  </w:r>
                </w:p>
                <w:p w:rsidR="00617BC3" w:rsidRPr="00EE2310" w:rsidRDefault="00617BC3" w:rsidP="00196A79">
                  <w:pPr>
                    <w:spacing w:after="244" w:line="240" w:lineRule="exact"/>
                    <w:ind w:right="57"/>
                    <w:contextualSpacing/>
                    <w:rPr>
                      <w:rFonts w:cs="Times New Roman"/>
                      <w:color w:val="000000"/>
                      <w:lang w:val="ru-RU" w:eastAsia="ru-RU" w:bidi="ru-RU"/>
                    </w:rPr>
                  </w:pPr>
                  <w:r>
                    <w:rPr>
                      <w:lang w:val="ru-RU"/>
                    </w:rPr>
                    <w:t xml:space="preserve">                                                                                                         </w:t>
                  </w:r>
                  <w:r w:rsidRPr="008243FB">
                    <w:rPr>
                      <w:lang w:val="ru-RU"/>
                    </w:rPr>
                    <w:t>БУЗ РА «</w:t>
                  </w:r>
                  <w:r>
                    <w:rPr>
                      <w:lang w:val="ru-RU"/>
                    </w:rPr>
                    <w:t>УРБ</w:t>
                  </w:r>
                  <w:r w:rsidRPr="008243FB">
                    <w:rPr>
                      <w:lang w:val="ru-RU"/>
                    </w:rPr>
                    <w:t xml:space="preserve">» </w:t>
                  </w:r>
                  <w:r>
                    <w:rPr>
                      <w:rStyle w:val="212pt"/>
                      <w:rFonts w:eastAsia="Andale Sans UI"/>
                    </w:rPr>
                    <w:t xml:space="preserve">от </w:t>
                  </w:r>
                  <w:r w:rsidR="00CB2925">
                    <w:rPr>
                      <w:rStyle w:val="212pt"/>
                      <w:rFonts w:eastAsia="Andale Sans UI"/>
                    </w:rPr>
                    <w:t>21.</w:t>
                  </w:r>
                  <w:r w:rsidR="00BB7F88">
                    <w:rPr>
                      <w:rStyle w:val="212pt"/>
                      <w:rFonts w:eastAsia="Andale Sans UI"/>
                    </w:rPr>
                    <w:t>03.2016г.</w:t>
                  </w:r>
                </w:p>
                <w:p w:rsidR="004D467E" w:rsidRPr="00DF309E" w:rsidRDefault="004D467E" w:rsidP="004D467E">
                  <w:pPr>
                    <w:rPr>
                      <w:lang w:val="ru-RU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C502F3" w:rsidRPr="00617BC3" w:rsidRDefault="003066F4" w:rsidP="003066F4">
      <w:pPr>
        <w:contextualSpacing/>
        <w:rPr>
          <w:b/>
          <w:lang w:val="ru-RU"/>
        </w:rPr>
      </w:pPr>
      <w:r w:rsidRPr="00617BC3">
        <w:rPr>
          <w:b/>
          <w:lang w:val="ru-RU"/>
        </w:rPr>
        <w:t xml:space="preserve">      </w:t>
      </w:r>
      <w:r w:rsidR="00196A79">
        <w:rPr>
          <w:b/>
          <w:lang w:val="ru-RU"/>
        </w:rPr>
        <w:t xml:space="preserve">        </w:t>
      </w:r>
      <w:r w:rsidRPr="00617BC3">
        <w:rPr>
          <w:b/>
          <w:lang w:val="ru-RU"/>
        </w:rPr>
        <w:t>Памятка  для работников БУЗ РА</w:t>
      </w:r>
      <w:r w:rsidRPr="00617BC3">
        <w:rPr>
          <w:lang w:val="ru-RU"/>
        </w:rPr>
        <w:t xml:space="preserve"> </w:t>
      </w:r>
      <w:r w:rsidRPr="00617BC3">
        <w:rPr>
          <w:rStyle w:val="32"/>
          <w:rFonts w:eastAsia="Andale Sans UI"/>
        </w:rPr>
        <w:t>«</w:t>
      </w:r>
      <w:proofErr w:type="spellStart"/>
      <w:r w:rsidRPr="00617BC3">
        <w:rPr>
          <w:rStyle w:val="32"/>
          <w:rFonts w:eastAsia="Andale Sans UI"/>
        </w:rPr>
        <w:t>Улаганская</w:t>
      </w:r>
      <w:proofErr w:type="spellEnd"/>
      <w:r w:rsidRPr="00617BC3">
        <w:rPr>
          <w:rStyle w:val="32"/>
          <w:rFonts w:eastAsia="Andale Sans UI"/>
        </w:rPr>
        <w:t xml:space="preserve"> районная  </w:t>
      </w:r>
      <w:r w:rsidRPr="00617BC3">
        <w:rPr>
          <w:b/>
          <w:lang w:val="ru-RU"/>
        </w:rPr>
        <w:t xml:space="preserve">больница» </w:t>
      </w:r>
    </w:p>
    <w:p w:rsidR="003066F4" w:rsidRPr="00617BC3" w:rsidRDefault="00C502F3" w:rsidP="003066F4">
      <w:pPr>
        <w:contextualSpacing/>
        <w:rPr>
          <w:b/>
          <w:lang w:val="ru-RU"/>
        </w:rPr>
      </w:pPr>
      <w:r w:rsidRPr="00617BC3">
        <w:rPr>
          <w:b/>
          <w:lang w:val="ru-RU"/>
        </w:rPr>
        <w:t xml:space="preserve">                              </w:t>
      </w:r>
      <w:r w:rsidR="00DA42E4">
        <w:rPr>
          <w:b/>
          <w:lang w:val="ru-RU"/>
        </w:rPr>
        <w:t xml:space="preserve">по вопросам   </w:t>
      </w:r>
      <w:r w:rsidR="003066F4" w:rsidRPr="00617BC3">
        <w:rPr>
          <w:b/>
          <w:lang w:val="ru-RU"/>
        </w:rPr>
        <w:t>противодействия коррупции</w:t>
      </w:r>
    </w:p>
    <w:p w:rsidR="003066F4" w:rsidRPr="00617BC3" w:rsidRDefault="003066F4" w:rsidP="003066F4">
      <w:pPr>
        <w:contextualSpacing/>
        <w:rPr>
          <w:b/>
          <w:noProof/>
          <w:lang w:val="ru-RU" w:eastAsia="ru-RU" w:bidi="ar-SA"/>
        </w:rPr>
      </w:pPr>
    </w:p>
    <w:p w:rsidR="004D467E" w:rsidRPr="00617BC3" w:rsidRDefault="004D467E" w:rsidP="00196A79">
      <w:pPr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>Международное сообщество, стремясь выработать эффективные меры по предупреждению и искоренению коррупции, приняло ряд документов, к которым относятся конвенции Организации Объединенных Наций, например: Конвенция против коррупции, Конвенция Совета Европы об уголовной ответственности за коррупцию, Конвенция по борьбе с подкупом иностранных должностных лиц при осуществлении</w:t>
      </w:r>
      <w:r w:rsidR="00DF309E" w:rsidRPr="00617BC3">
        <w:rPr>
          <w:lang w:val="ru-RU"/>
        </w:rPr>
        <w:t xml:space="preserve"> </w:t>
      </w:r>
      <w:r w:rsidRPr="00617BC3">
        <w:rPr>
          <w:rStyle w:val="20"/>
          <w:rFonts w:eastAsia="Andale Sans UI"/>
          <w:sz w:val="24"/>
          <w:szCs w:val="24"/>
        </w:rPr>
        <w:t>международных коммерческих сделок Организации экономического сотрудничества и развития и др.</w:t>
      </w:r>
    </w:p>
    <w:p w:rsidR="004D467E" w:rsidRPr="00617BC3" w:rsidRDefault="004D467E" w:rsidP="00196A79">
      <w:pPr>
        <w:spacing w:after="267"/>
        <w:ind w:firstLine="284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 xml:space="preserve">В Российской Федерации правовую основу противодействия коррупции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Федеральный закон от 25 декабря 2008 года </w:t>
      </w:r>
      <w:r w:rsidRPr="00617BC3">
        <w:rPr>
          <w:rStyle w:val="20"/>
          <w:rFonts w:eastAsia="Andale Sans UI"/>
          <w:sz w:val="24"/>
          <w:szCs w:val="24"/>
          <w:lang w:val="en-US" w:eastAsia="en-US" w:bidi="en-US"/>
        </w:rPr>
        <w:t>N</w:t>
      </w:r>
      <w:r w:rsidRPr="00617BC3">
        <w:rPr>
          <w:rStyle w:val="20"/>
          <w:rFonts w:eastAsia="Andale Sans UI"/>
          <w:sz w:val="24"/>
          <w:szCs w:val="24"/>
          <w:lang w:eastAsia="en-US" w:bidi="en-US"/>
        </w:rPr>
        <w:t xml:space="preserve"> </w:t>
      </w:r>
      <w:r w:rsidRPr="00617BC3">
        <w:rPr>
          <w:rStyle w:val="20"/>
          <w:rFonts w:eastAsia="Andale Sans UI"/>
          <w:sz w:val="24"/>
          <w:szCs w:val="24"/>
        </w:rPr>
        <w:t xml:space="preserve">273-ФЗ "О противодействии коррупции". Федеральный закон от 7 августа 2001 года </w:t>
      </w:r>
      <w:r w:rsidRPr="00617BC3">
        <w:rPr>
          <w:rStyle w:val="20"/>
          <w:rFonts w:eastAsia="Andale Sans UI"/>
          <w:sz w:val="24"/>
          <w:szCs w:val="24"/>
          <w:lang w:val="en-US" w:eastAsia="en-US" w:bidi="en-US"/>
        </w:rPr>
        <w:t>N</w:t>
      </w:r>
      <w:r w:rsidRPr="00617BC3">
        <w:rPr>
          <w:rStyle w:val="20"/>
          <w:rFonts w:eastAsia="Andale Sans UI"/>
          <w:sz w:val="24"/>
          <w:szCs w:val="24"/>
          <w:lang w:eastAsia="en-US" w:bidi="en-US"/>
        </w:rPr>
        <w:t xml:space="preserve"> </w:t>
      </w:r>
      <w:r w:rsidRPr="00617BC3">
        <w:rPr>
          <w:rStyle w:val="20"/>
          <w:rFonts w:eastAsia="Andale Sans UI"/>
          <w:sz w:val="24"/>
          <w:szCs w:val="24"/>
        </w:rPr>
        <w:t>115-ФЗ "О противодействии легализации (отмыванию) доходов, полученных преступным путем, и финансированию терроризма" и другие нормативные правовые акты, направленные на противодействие коррупции.</w:t>
      </w:r>
    </w:p>
    <w:p w:rsidR="004D467E" w:rsidRPr="00617BC3" w:rsidRDefault="00196A79" w:rsidP="00196A79">
      <w:pPr>
        <w:pStyle w:val="31"/>
        <w:shd w:val="clear" w:color="auto" w:fill="auto"/>
        <w:spacing w:after="212" w:line="240" w:lineRule="auto"/>
        <w:ind w:left="320" w:firstLine="680"/>
        <w:contextualSpacing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</w:t>
      </w:r>
      <w:r w:rsidR="004D467E" w:rsidRPr="00617BC3">
        <w:rPr>
          <w:b w:val="0"/>
          <w:bCs w:val="0"/>
          <w:sz w:val="24"/>
          <w:szCs w:val="24"/>
        </w:rPr>
        <w:t>Основные понятия, используемые в настоящей памятке</w:t>
      </w:r>
    </w:p>
    <w:p w:rsidR="004D467E" w:rsidRPr="00617BC3" w:rsidRDefault="00C502F3" w:rsidP="00196A79">
      <w:pPr>
        <w:contextualSpacing/>
        <w:jc w:val="both"/>
        <w:rPr>
          <w:lang w:val="ru-RU"/>
        </w:rPr>
      </w:pPr>
      <w:r w:rsidRPr="00617BC3">
        <w:rPr>
          <w:rStyle w:val="21"/>
          <w:rFonts w:eastAsia="Andale Sans UI"/>
          <w:sz w:val="24"/>
          <w:szCs w:val="24"/>
        </w:rPr>
        <w:t xml:space="preserve">      </w:t>
      </w:r>
      <w:proofErr w:type="gramStart"/>
      <w:r w:rsidR="004D467E" w:rsidRPr="00617BC3">
        <w:rPr>
          <w:rStyle w:val="21"/>
          <w:rFonts w:eastAsia="Andale Sans UI"/>
          <w:sz w:val="24"/>
          <w:szCs w:val="24"/>
        </w:rPr>
        <w:t xml:space="preserve">Коррупция </w:t>
      </w:r>
      <w:r w:rsidR="004D467E" w:rsidRPr="00617BC3">
        <w:rPr>
          <w:rStyle w:val="20"/>
          <w:rFonts w:eastAsia="Andale Sans UI"/>
          <w:sz w:val="24"/>
          <w:szCs w:val="24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4D467E" w:rsidRPr="00617BC3">
        <w:rPr>
          <w:rStyle w:val="20"/>
          <w:rFonts w:eastAsia="Andale Sans UI"/>
          <w:sz w:val="24"/>
          <w:szCs w:val="24"/>
        </w:rPr>
        <w:t>, равно совершение ука</w:t>
      </w:r>
      <w:r w:rsidRPr="00617BC3">
        <w:rPr>
          <w:rStyle w:val="20"/>
          <w:rFonts w:eastAsia="Andale Sans UI"/>
          <w:sz w:val="24"/>
          <w:szCs w:val="24"/>
        </w:rPr>
        <w:t xml:space="preserve">занных деяний, от имени или в </w:t>
      </w:r>
      <w:r w:rsidR="004D467E" w:rsidRPr="00617BC3">
        <w:rPr>
          <w:rStyle w:val="20"/>
          <w:rFonts w:eastAsia="Andale Sans UI"/>
          <w:sz w:val="24"/>
          <w:szCs w:val="24"/>
        </w:rPr>
        <w:t>интересах юридического лица;</w:t>
      </w:r>
    </w:p>
    <w:p w:rsidR="004D467E" w:rsidRPr="00617BC3" w:rsidRDefault="00C502F3" w:rsidP="00196A79">
      <w:pPr>
        <w:contextualSpacing/>
        <w:jc w:val="both"/>
        <w:rPr>
          <w:lang w:val="ru-RU"/>
        </w:rPr>
      </w:pPr>
      <w:r w:rsidRPr="00617BC3">
        <w:rPr>
          <w:rStyle w:val="21"/>
          <w:rFonts w:eastAsia="Andale Sans UI"/>
          <w:sz w:val="24"/>
          <w:szCs w:val="24"/>
        </w:rPr>
        <w:t xml:space="preserve">      </w:t>
      </w:r>
      <w:r w:rsidR="004D467E" w:rsidRPr="00617BC3">
        <w:rPr>
          <w:rStyle w:val="21"/>
          <w:rFonts w:eastAsia="Andale Sans UI"/>
          <w:sz w:val="24"/>
          <w:szCs w:val="24"/>
        </w:rPr>
        <w:t xml:space="preserve">Противодействие коррупции </w:t>
      </w:r>
      <w:r w:rsidR="004D467E" w:rsidRPr="00617BC3">
        <w:rPr>
          <w:rStyle w:val="20"/>
          <w:rFonts w:eastAsia="Andale Sans UI"/>
          <w:sz w:val="24"/>
          <w:szCs w:val="24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</w:t>
      </w:r>
      <w:proofErr w:type="gramStart"/>
      <w:r w:rsidR="004D467E" w:rsidRPr="00617BC3">
        <w:rPr>
          <w:rStyle w:val="20"/>
          <w:rFonts w:eastAsia="Andale Sans UI"/>
          <w:sz w:val="24"/>
          <w:szCs w:val="24"/>
        </w:rPr>
        <w:t xml:space="preserve"> .</w:t>
      </w:r>
      <w:proofErr w:type="gramEnd"/>
      <w:r w:rsidR="004D467E" w:rsidRPr="00617BC3">
        <w:rPr>
          <w:rStyle w:val="20"/>
          <w:rFonts w:eastAsia="Andale Sans UI"/>
          <w:sz w:val="24"/>
          <w:szCs w:val="24"/>
        </w:rPr>
        <w:t xml:space="preserve"> расследованию коррупционных правонарушений (борьба с коррупцией), о минимизации , и (или) ликвидации последствий коррупционных правонарушений.</w:t>
      </w:r>
    </w:p>
    <w:p w:rsidR="004D467E" w:rsidRPr="00617BC3" w:rsidRDefault="00C502F3" w:rsidP="00196A79">
      <w:pPr>
        <w:contextualSpacing/>
        <w:jc w:val="both"/>
        <w:rPr>
          <w:lang w:val="ru-RU"/>
        </w:rPr>
      </w:pPr>
      <w:r w:rsidRPr="00617BC3">
        <w:rPr>
          <w:rStyle w:val="21"/>
          <w:rFonts w:eastAsia="Andale Sans UI"/>
          <w:sz w:val="24"/>
          <w:szCs w:val="24"/>
        </w:rPr>
        <w:t xml:space="preserve">       Функции  г</w:t>
      </w:r>
      <w:r w:rsidR="004D467E" w:rsidRPr="00617BC3">
        <w:rPr>
          <w:rStyle w:val="21"/>
          <w:rFonts w:eastAsia="Andale Sans UI"/>
          <w:sz w:val="24"/>
          <w:szCs w:val="24"/>
        </w:rPr>
        <w:t xml:space="preserve">осударственного, муниципального (административного) управления организацией </w:t>
      </w:r>
      <w:r w:rsidR="004D467E" w:rsidRPr="00617BC3">
        <w:rPr>
          <w:rStyle w:val="20"/>
          <w:rFonts w:eastAsia="Andale Sans UI"/>
          <w:sz w:val="24"/>
          <w:szCs w:val="24"/>
        </w:rPr>
        <w:t>- полномочия государственного или муниципального служащего, а равно должностного, лица коммерческой или иной организации,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</w:t>
      </w:r>
      <w:proofErr w:type="gramStart"/>
      <w:r w:rsidR="004D467E" w:rsidRPr="00617BC3">
        <w:rPr>
          <w:rStyle w:val="20"/>
          <w:rFonts w:eastAsia="Andale Sans UI"/>
          <w:sz w:val="24"/>
          <w:szCs w:val="24"/>
        </w:rPr>
        <w:t xml:space="preserve"> .</w:t>
      </w:r>
      <w:proofErr w:type="gramEnd"/>
      <w:r w:rsidR="004D467E" w:rsidRPr="00617BC3">
        <w:rPr>
          <w:rStyle w:val="20"/>
          <w:rFonts w:eastAsia="Andale Sans UI"/>
          <w:sz w:val="24"/>
          <w:szCs w:val="24"/>
        </w:rPr>
        <w:t xml:space="preserve"> организации, в том числе решения, связанные с .выдачей разрешений (лицензий) на ; осуществление определенного вида</w:t>
      </w:r>
      <w:proofErr w:type="gramStart"/>
      <w:r w:rsidR="004D467E" w:rsidRPr="00617BC3">
        <w:rPr>
          <w:rStyle w:val="20"/>
          <w:rFonts w:eastAsia="Andale Sans UI"/>
          <w:sz w:val="24"/>
          <w:szCs w:val="24"/>
        </w:rPr>
        <w:t xml:space="preserve"> .</w:t>
      </w:r>
      <w:proofErr w:type="gramEnd"/>
      <w:r w:rsidR="004D467E" w:rsidRPr="00617BC3">
        <w:rPr>
          <w:rStyle w:val="20"/>
          <w:rFonts w:eastAsia="Andale Sans UI"/>
          <w:sz w:val="24"/>
          <w:szCs w:val="24"/>
        </w:rPr>
        <w:t xml:space="preserve">деятельности и (или) отдельных действий данной организации, либо </w:t>
      </w:r>
      <w:r w:rsidR="004D467E" w:rsidRPr="00617BC3">
        <w:rPr>
          <w:rStyle w:val="21"/>
          <w:rFonts w:eastAsia="Andale Sans UI"/>
          <w:sz w:val="24"/>
          <w:szCs w:val="24"/>
        </w:rPr>
        <w:t xml:space="preserve">готовить </w:t>
      </w:r>
      <w:r w:rsidR="004D467E" w:rsidRPr="00617BC3">
        <w:rPr>
          <w:rStyle w:val="20"/>
          <w:rFonts w:eastAsia="Andale Sans UI"/>
          <w:sz w:val="24"/>
          <w:szCs w:val="24"/>
        </w:rPr>
        <w:t>проекты таких решений.</w:t>
      </w:r>
    </w:p>
    <w:p w:rsidR="00C502F3" w:rsidRPr="00617BC3" w:rsidRDefault="00C502F3" w:rsidP="00196A79">
      <w:pPr>
        <w:contextualSpacing/>
        <w:jc w:val="both"/>
        <w:rPr>
          <w:rStyle w:val="21"/>
          <w:rFonts w:eastAsia="Andale Sans UI"/>
          <w:sz w:val="24"/>
          <w:szCs w:val="24"/>
        </w:rPr>
      </w:pPr>
      <w:r w:rsidRPr="00617BC3">
        <w:rPr>
          <w:rStyle w:val="21"/>
          <w:rFonts w:eastAsia="Andale Sans UI"/>
          <w:sz w:val="24"/>
          <w:szCs w:val="24"/>
        </w:rPr>
        <w:t xml:space="preserve">       </w:t>
      </w:r>
      <w:proofErr w:type="gramStart"/>
      <w:r w:rsidR="004D467E" w:rsidRPr="00617BC3">
        <w:rPr>
          <w:rStyle w:val="21"/>
          <w:rFonts w:eastAsia="Andale Sans UI"/>
          <w:sz w:val="24"/>
          <w:szCs w:val="24"/>
        </w:rPr>
        <w:t xml:space="preserve">Конфликт интересов </w:t>
      </w:r>
      <w:r w:rsidR="004D467E" w:rsidRPr="00617BC3">
        <w:rPr>
          <w:rStyle w:val="20"/>
          <w:rFonts w:eastAsia="Andale Sans UI"/>
          <w:sz w:val="24"/>
          <w:szCs w:val="24"/>
        </w:rPr>
        <w:t>- это ситуация, при которой личная заинтересованность служащего/ должностного лица коммерческой или иной организации влияет или м</w:t>
      </w:r>
      <w:r w:rsidR="00DA42E4">
        <w:rPr>
          <w:rStyle w:val="20"/>
          <w:rFonts w:eastAsia="Andale Sans UI"/>
          <w:sz w:val="24"/>
          <w:szCs w:val="24"/>
        </w:rPr>
        <w:t>ожет повлиять на объективное исп</w:t>
      </w:r>
      <w:r w:rsidR="004D467E" w:rsidRPr="00617BC3">
        <w:rPr>
          <w:rStyle w:val="20"/>
          <w:rFonts w:eastAsia="Andale Sans UI"/>
          <w:sz w:val="24"/>
          <w:szCs w:val="24"/>
        </w:rPr>
        <w:t>олнение им должностных обязанностей и при котором</w:t>
      </w:r>
      <w:r w:rsidR="00DF309E" w:rsidRPr="00617BC3">
        <w:rPr>
          <w:rStyle w:val="20"/>
          <w:rFonts w:eastAsia="Andale Sans UI"/>
          <w:sz w:val="24"/>
          <w:szCs w:val="24"/>
        </w:rPr>
        <w:t xml:space="preserve"> возникает или может возникнуть противоречие между личной заинтересованностью служащего/ должностного лица коммерческой или иной организации и законными интересами граждан, организаций, </w:t>
      </w:r>
      <w:r w:rsidR="00DF309E" w:rsidRPr="00617BC3">
        <w:rPr>
          <w:rStyle w:val="20"/>
          <w:rFonts w:eastAsia="Andale Sans UI"/>
          <w:sz w:val="24"/>
          <w:szCs w:val="24"/>
        </w:rPr>
        <w:lastRenderedPageBreak/>
        <w:t>общества, субъекта Российской Федерации или Российской;</w:t>
      </w:r>
      <w:proofErr w:type="gramEnd"/>
      <w:r w:rsidR="00DF309E" w:rsidRPr="00617BC3">
        <w:rPr>
          <w:rStyle w:val="20"/>
          <w:rFonts w:eastAsia="Andale Sans UI"/>
          <w:sz w:val="24"/>
          <w:szCs w:val="24"/>
        </w:rPr>
        <w:t xml:space="preserve"> Федерации,; </w:t>
      </w:r>
      <w:proofErr w:type="gramStart"/>
      <w:r w:rsidR="00DF309E" w:rsidRPr="00617BC3">
        <w:rPr>
          <w:rStyle w:val="20"/>
          <w:rFonts w:eastAsia="Andale Sans UI"/>
          <w:sz w:val="24"/>
          <w:szCs w:val="24"/>
        </w:rPr>
        <w:t>способное</w:t>
      </w:r>
      <w:proofErr w:type="gramEnd"/>
      <w:r w:rsidR="00DF309E" w:rsidRPr="00617BC3">
        <w:rPr>
          <w:rStyle w:val="20"/>
          <w:rFonts w:eastAsia="Andale Sans UI"/>
          <w:sz w:val="24"/>
          <w:szCs w:val="24"/>
        </w:rPr>
        <w:t xml:space="preserve"> привести к причинению вреда этим законным интересам, граждан, организаций, общества, субъекта Российской Федерации или Российской Федерации,</w:t>
      </w:r>
      <w:r w:rsidRPr="00617BC3">
        <w:rPr>
          <w:rStyle w:val="21"/>
          <w:rFonts w:eastAsia="Andale Sans UI"/>
          <w:sz w:val="24"/>
          <w:szCs w:val="24"/>
        </w:rPr>
        <w:t>.</w:t>
      </w:r>
    </w:p>
    <w:p w:rsidR="00E04AA0" w:rsidRPr="00617BC3" w:rsidRDefault="00C502F3" w:rsidP="00196A79">
      <w:pPr>
        <w:contextualSpacing/>
        <w:jc w:val="both"/>
        <w:rPr>
          <w:rStyle w:val="20"/>
          <w:rFonts w:eastAsia="Andale Sans UI"/>
          <w:sz w:val="24"/>
          <w:szCs w:val="24"/>
        </w:rPr>
      </w:pPr>
      <w:r w:rsidRPr="00617BC3">
        <w:rPr>
          <w:rStyle w:val="21"/>
          <w:rFonts w:eastAsia="Andale Sans UI"/>
          <w:sz w:val="24"/>
          <w:szCs w:val="24"/>
        </w:rPr>
        <w:t xml:space="preserve">      </w:t>
      </w:r>
      <w:proofErr w:type="gramStart"/>
      <w:r w:rsidR="00DA42E4">
        <w:rPr>
          <w:rStyle w:val="21"/>
          <w:rFonts w:eastAsia="Andale Sans UI"/>
          <w:sz w:val="24"/>
          <w:szCs w:val="24"/>
        </w:rPr>
        <w:t>Личная заинтересован</w:t>
      </w:r>
      <w:r w:rsidR="00DF309E" w:rsidRPr="00617BC3">
        <w:rPr>
          <w:rStyle w:val="21"/>
          <w:rFonts w:eastAsia="Andale Sans UI"/>
          <w:sz w:val="24"/>
          <w:szCs w:val="24"/>
        </w:rPr>
        <w:t>ност</w:t>
      </w:r>
      <w:r w:rsidRPr="00617BC3">
        <w:rPr>
          <w:rStyle w:val="21"/>
          <w:rFonts w:eastAsia="Andale Sans UI"/>
          <w:sz w:val="24"/>
          <w:szCs w:val="24"/>
        </w:rPr>
        <w:t>ь</w:t>
      </w:r>
      <w:r w:rsidR="00DF309E" w:rsidRPr="00617BC3">
        <w:rPr>
          <w:rStyle w:val="21"/>
          <w:rFonts w:eastAsia="Andale Sans UI"/>
          <w:sz w:val="24"/>
          <w:szCs w:val="24"/>
        </w:rPr>
        <w:t xml:space="preserve"> </w:t>
      </w:r>
      <w:r w:rsidR="00DF309E" w:rsidRPr="00617BC3">
        <w:rPr>
          <w:rStyle w:val="20"/>
          <w:rFonts w:eastAsia="Andale Sans UI"/>
          <w:sz w:val="24"/>
          <w:szCs w:val="24"/>
        </w:rPr>
        <w:t xml:space="preserve">- </w:t>
      </w:r>
      <w:r w:rsidRPr="00617BC3">
        <w:rPr>
          <w:rStyle w:val="20"/>
          <w:rFonts w:eastAsia="Andale Sans UI"/>
          <w:sz w:val="24"/>
          <w:szCs w:val="24"/>
        </w:rPr>
        <w:t>возможность получения служащим,</w:t>
      </w:r>
      <w:r w:rsidR="00DF309E" w:rsidRPr="00617BC3">
        <w:rPr>
          <w:rStyle w:val="20"/>
          <w:rFonts w:eastAsia="Andale Sans UI"/>
          <w:sz w:val="24"/>
          <w:szCs w:val="24"/>
        </w:rPr>
        <w:t xml:space="preserve"> должностным лицом коммерческой или иной организации при исполнении должностных обязанностей</w:t>
      </w:r>
      <w:r w:rsidRPr="00617BC3">
        <w:rPr>
          <w:rStyle w:val="20"/>
          <w:rFonts w:eastAsia="Andale Sans UI"/>
          <w:sz w:val="24"/>
          <w:szCs w:val="24"/>
        </w:rPr>
        <w:t xml:space="preserve"> </w:t>
      </w:r>
      <w:r w:rsidR="00DF309E" w:rsidRPr="00617BC3">
        <w:rPr>
          <w:rStyle w:val="20"/>
          <w:rFonts w:eastAsia="Andale Sans UI"/>
          <w:sz w:val="24"/>
          <w:szCs w:val="24"/>
        </w:rPr>
        <w:t xml:space="preserve"> доходов </w:t>
      </w:r>
      <w:r w:rsidRPr="00617BC3">
        <w:rPr>
          <w:rStyle w:val="2ArialNarrow7pt"/>
          <w:rFonts w:eastAsia="Andale Sans UI"/>
          <w:sz w:val="24"/>
          <w:szCs w:val="24"/>
        </w:rPr>
        <w:t xml:space="preserve"> </w:t>
      </w:r>
      <w:r w:rsidRPr="00617BC3">
        <w:rPr>
          <w:rStyle w:val="2ArialNarrow7pt"/>
          <w:rFonts w:ascii="Times New Roman" w:eastAsia="Andale Sans UI" w:hAnsi="Times New Roman" w:cs="Times New Roman"/>
          <w:sz w:val="24"/>
          <w:szCs w:val="24"/>
        </w:rPr>
        <w:t>с целью</w:t>
      </w:r>
      <w:r w:rsidRPr="00617BC3">
        <w:rPr>
          <w:rStyle w:val="2ArialNarrow7pt"/>
          <w:rFonts w:eastAsia="Andale Sans UI"/>
          <w:sz w:val="24"/>
          <w:szCs w:val="24"/>
        </w:rPr>
        <w:t xml:space="preserve"> </w:t>
      </w:r>
      <w:r w:rsidR="00DA42E4">
        <w:rPr>
          <w:rStyle w:val="20"/>
          <w:rFonts w:eastAsia="Andale Sans UI"/>
          <w:sz w:val="24"/>
          <w:szCs w:val="24"/>
        </w:rPr>
        <w:t xml:space="preserve"> обогащения</w:t>
      </w:r>
      <w:r w:rsidR="00DF309E" w:rsidRPr="00617BC3">
        <w:rPr>
          <w:rStyle w:val="20"/>
          <w:rFonts w:eastAsia="Andale Sans UI"/>
          <w:sz w:val="24"/>
          <w:szCs w:val="24"/>
        </w:rPr>
        <w:t xml:space="preserve"> в денежной</w:t>
      </w:r>
      <w:r w:rsidRPr="00617BC3">
        <w:rPr>
          <w:rStyle w:val="20"/>
          <w:rFonts w:eastAsia="Andale Sans UI"/>
          <w:sz w:val="24"/>
          <w:szCs w:val="24"/>
        </w:rPr>
        <w:t>,</w:t>
      </w:r>
      <w:r w:rsidR="00DF309E" w:rsidRPr="00617BC3">
        <w:rPr>
          <w:rStyle w:val="20"/>
          <w:rFonts w:eastAsia="Andale Sans UI"/>
          <w:sz w:val="24"/>
          <w:szCs w:val="24"/>
        </w:rPr>
        <w:t xml:space="preserve"> либо в натуральной форме, доходов в виде материальной выгоды непосредственно </w:t>
      </w:r>
      <w:r w:rsidRPr="00617BC3">
        <w:rPr>
          <w:rStyle w:val="20"/>
          <w:rFonts w:eastAsia="Andale Sans UI"/>
          <w:sz w:val="24"/>
          <w:szCs w:val="24"/>
        </w:rPr>
        <w:t>для граж</w:t>
      </w:r>
      <w:r w:rsidR="00DF309E" w:rsidRPr="00617BC3">
        <w:rPr>
          <w:rStyle w:val="20"/>
          <w:rFonts w:eastAsia="Andale Sans UI"/>
          <w:sz w:val="24"/>
          <w:szCs w:val="24"/>
        </w:rPr>
        <w:t>данского служащего, членов его семьи и лиц, состоящих в родстве и свойстве, а также для граждан или организаций, с которыми гражданский служащий/должностное лицо коммерческой или иной организации</w:t>
      </w:r>
      <w:proofErr w:type="gramEnd"/>
      <w:r w:rsidR="00DF309E" w:rsidRPr="00617BC3">
        <w:rPr>
          <w:rStyle w:val="20"/>
          <w:rFonts w:eastAsia="Andale Sans UI"/>
          <w:sz w:val="24"/>
          <w:szCs w:val="24"/>
        </w:rPr>
        <w:t xml:space="preserve"> связано финансовыми или иными обязательствами.</w:t>
      </w:r>
      <w:r w:rsidR="00E04AA0" w:rsidRPr="00617BC3">
        <w:rPr>
          <w:rStyle w:val="20"/>
          <w:rFonts w:eastAsia="Andale Sans UI"/>
          <w:sz w:val="24"/>
          <w:szCs w:val="24"/>
        </w:rPr>
        <w:t xml:space="preserve"> </w:t>
      </w:r>
      <w:proofErr w:type="gramStart"/>
      <w:r w:rsidR="00E04AA0" w:rsidRPr="00617BC3">
        <w:rPr>
          <w:rStyle w:val="20"/>
          <w:rFonts w:eastAsia="Andale Sans UI"/>
          <w:sz w:val="24"/>
          <w:szCs w:val="24"/>
        </w:rPr>
        <w:t>Лицами, заинтересованными в совершении некоммерческой организацией тех или иных действий, в том числе сделок, с другими организациями или гражданами, признаются руководитель (заместитель руководителя) некоммерческой организации, а также лицо, входящее в состав органов управления некоммерческой организацией или органов надзора за ее деятельностью,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</w:t>
      </w:r>
      <w:proofErr w:type="gramEnd"/>
      <w:r w:rsidR="00E04AA0" w:rsidRPr="00617BC3">
        <w:rPr>
          <w:rStyle w:val="20"/>
          <w:rFonts w:eastAsia="Andale Sans UI"/>
          <w:sz w:val="24"/>
          <w:szCs w:val="24"/>
        </w:rPr>
        <w:t xml:space="preserve"> с этими гражданами в близких родственных отношениях или являются кредиторами этих граждан.</w:t>
      </w:r>
      <w:r w:rsidR="00DA42E4">
        <w:rPr>
          <w:rStyle w:val="20"/>
          <w:rFonts w:eastAsia="Andale Sans UI"/>
          <w:sz w:val="24"/>
          <w:szCs w:val="24"/>
        </w:rPr>
        <w:t xml:space="preserve"> </w:t>
      </w:r>
      <w:r w:rsidR="00E04AA0" w:rsidRPr="00617BC3">
        <w:rPr>
          <w:rStyle w:val="20"/>
          <w:rFonts w:eastAsia="Andale Sans UI"/>
          <w:sz w:val="24"/>
          <w:szCs w:val="24"/>
        </w:rPr>
        <w:t xml:space="preserve"> При этом указанные организации или граждане являются поставщиками товаров (услуг) для некоммерческой организации, крупными потребителями товаров (услуг), производимых некоммерческой организацией, владеют имуществом, которое полностью</w:t>
      </w:r>
      <w:r w:rsidR="00E04AA0" w:rsidRPr="00617BC3">
        <w:rPr>
          <w:rStyle w:val="20"/>
          <w:rFonts w:eastAsia="Andale Sans UI"/>
          <w:sz w:val="24"/>
          <w:szCs w:val="24"/>
          <w:vertAlign w:val="subscript"/>
        </w:rPr>
        <w:t>:</w:t>
      </w:r>
      <w:r w:rsidR="00E04AA0" w:rsidRPr="00617BC3">
        <w:rPr>
          <w:rStyle w:val="20"/>
          <w:rFonts w:eastAsia="Andale Sans UI"/>
          <w:sz w:val="24"/>
          <w:szCs w:val="24"/>
        </w:rPr>
        <w:t xml:space="preserve"> или частично образовано некоммерческой организацией, или могут извлекать выгоду из пользования, распоряжения имуществом некоммерческой организации.</w:t>
      </w:r>
    </w:p>
    <w:p w:rsidR="003066F4" w:rsidRPr="00617BC3" w:rsidRDefault="003066F4" w:rsidP="00196A79">
      <w:pPr>
        <w:contextualSpacing/>
        <w:jc w:val="both"/>
        <w:rPr>
          <w:lang w:val="ru-RU"/>
        </w:rPr>
      </w:pPr>
      <w:r w:rsidRPr="00617BC3">
        <w:rPr>
          <w:lang w:val="ru-RU"/>
        </w:rPr>
        <w:t xml:space="preserve">   </w:t>
      </w:r>
      <w:r w:rsidR="00DA42E4">
        <w:rPr>
          <w:lang w:val="ru-RU"/>
        </w:rPr>
        <w:t xml:space="preserve"> </w:t>
      </w:r>
      <w:r w:rsidRPr="00617BC3">
        <w:rPr>
          <w:rStyle w:val="20"/>
          <w:rFonts w:eastAsia="Andale Sans UI"/>
          <w:sz w:val="24"/>
          <w:szCs w:val="24"/>
        </w:rPr>
        <w:t xml:space="preserve">Заинтересованность в совершении некоммерческой организацией тех или иных действий, в том </w:t>
      </w:r>
      <w:r w:rsidR="00DA42E4">
        <w:rPr>
          <w:rStyle w:val="20"/>
          <w:rFonts w:eastAsia="Andale Sans UI"/>
          <w:sz w:val="24"/>
          <w:szCs w:val="24"/>
        </w:rPr>
        <w:t xml:space="preserve">числе в совершении </w:t>
      </w:r>
      <w:r w:rsidRPr="00617BC3">
        <w:rPr>
          <w:rStyle w:val="20"/>
          <w:rFonts w:eastAsia="Andale Sans UI"/>
          <w:sz w:val="24"/>
          <w:szCs w:val="24"/>
        </w:rPr>
        <w:t xml:space="preserve"> сделок, влечет за собой конфликт интересов заинтересованных лиц и некоммерческой организации.</w:t>
      </w:r>
    </w:p>
    <w:p w:rsidR="003066F4" w:rsidRPr="00617BC3" w:rsidRDefault="003066F4" w:rsidP="00196A79">
      <w:pPr>
        <w:tabs>
          <w:tab w:val="left" w:pos="1992"/>
          <w:tab w:val="left" w:pos="4003"/>
          <w:tab w:val="left" w:pos="7109"/>
        </w:tabs>
        <w:ind w:firstLine="76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>Под термином возможн</w:t>
      </w:r>
      <w:r w:rsidR="00DA42E4">
        <w:rPr>
          <w:rStyle w:val="20"/>
          <w:rFonts w:eastAsia="Andale Sans UI"/>
          <w:sz w:val="24"/>
          <w:szCs w:val="24"/>
        </w:rPr>
        <w:t xml:space="preserve">ости некоммерческой организации  </w:t>
      </w:r>
      <w:r w:rsidRPr="00617BC3">
        <w:rPr>
          <w:rStyle w:val="20"/>
          <w:rFonts w:eastAsia="Andale Sans UI"/>
          <w:sz w:val="24"/>
          <w:szCs w:val="24"/>
        </w:rPr>
        <w:t xml:space="preserve"> понимаются принадлежащие</w:t>
      </w:r>
      <w:r w:rsidRPr="00617BC3">
        <w:rPr>
          <w:rStyle w:val="20"/>
          <w:rFonts w:eastAsia="Andale Sans UI"/>
          <w:sz w:val="24"/>
          <w:szCs w:val="24"/>
        </w:rPr>
        <w:tab/>
        <w:t>некомм</w:t>
      </w:r>
      <w:r w:rsidR="00DA42E4">
        <w:rPr>
          <w:rStyle w:val="20"/>
          <w:rFonts w:eastAsia="Andale Sans UI"/>
          <w:sz w:val="24"/>
          <w:szCs w:val="24"/>
        </w:rPr>
        <w:t>ерческой</w:t>
      </w:r>
      <w:r w:rsidR="00DA42E4">
        <w:rPr>
          <w:rStyle w:val="20"/>
          <w:rFonts w:eastAsia="Andale Sans UI"/>
          <w:sz w:val="24"/>
          <w:szCs w:val="24"/>
        </w:rPr>
        <w:tab/>
        <w:t xml:space="preserve">организации </w:t>
      </w:r>
      <w:proofErr w:type="spellStart"/>
      <w:r w:rsidR="00DA42E4">
        <w:rPr>
          <w:rStyle w:val="20"/>
          <w:rFonts w:eastAsia="Andale Sans UI"/>
          <w:sz w:val="24"/>
          <w:szCs w:val="24"/>
        </w:rPr>
        <w:t>имущество</w:t>
      </w:r>
      <w:proofErr w:type="gramStart"/>
      <w:r w:rsidR="00DA42E4">
        <w:rPr>
          <w:rStyle w:val="20"/>
          <w:rFonts w:eastAsia="Andale Sans UI"/>
          <w:sz w:val="24"/>
          <w:szCs w:val="24"/>
        </w:rPr>
        <w:t>,</w:t>
      </w:r>
      <w:r w:rsidRPr="00617BC3">
        <w:rPr>
          <w:rStyle w:val="20"/>
          <w:rFonts w:eastAsia="Andale Sans UI"/>
          <w:sz w:val="24"/>
          <w:szCs w:val="24"/>
        </w:rPr>
        <w:t>и</w:t>
      </w:r>
      <w:proofErr w:type="gramEnd"/>
      <w:r w:rsidRPr="00617BC3">
        <w:rPr>
          <w:rStyle w:val="20"/>
          <w:rFonts w:eastAsia="Andale Sans UI"/>
          <w:sz w:val="24"/>
          <w:szCs w:val="24"/>
        </w:rPr>
        <w:t>мущественные</w:t>
      </w:r>
      <w:proofErr w:type="spellEnd"/>
      <w:r w:rsidRPr="00617BC3">
        <w:rPr>
          <w:rStyle w:val="20"/>
          <w:rFonts w:eastAsia="Andale Sans UI"/>
          <w:sz w:val="24"/>
          <w:szCs w:val="24"/>
        </w:rPr>
        <w:t xml:space="preserve"> и</w:t>
      </w:r>
    </w:p>
    <w:p w:rsidR="003066F4" w:rsidRPr="00617BC3" w:rsidRDefault="003066F4" w:rsidP="00196A79">
      <w:pPr>
        <w:contextualSpacing/>
        <w:jc w:val="both"/>
        <w:rPr>
          <w:rStyle w:val="20"/>
          <w:rFonts w:eastAsia="Andale Sans UI"/>
          <w:sz w:val="24"/>
          <w:szCs w:val="24"/>
        </w:rPr>
      </w:pPr>
      <w:r w:rsidRPr="00617BC3">
        <w:rPr>
          <w:rStyle w:val="20"/>
          <w:rFonts w:eastAsia="Andale Sans UI"/>
          <w:sz w:val="24"/>
          <w:szCs w:val="24"/>
        </w:rPr>
        <w:t>неимущественные права, возможности в области предпринимательской деятельности, информация о деятельности и планах некоммерческой организации, имеющая для нее ценность.</w:t>
      </w:r>
    </w:p>
    <w:p w:rsidR="003066F4" w:rsidRPr="00617BC3" w:rsidRDefault="003066F4" w:rsidP="00196A79">
      <w:pPr>
        <w:ind w:firstLine="760"/>
        <w:contextualSpacing/>
        <w:jc w:val="both"/>
        <w:rPr>
          <w:rStyle w:val="20"/>
          <w:rFonts w:eastAsia="Andale Sans UI"/>
          <w:sz w:val="24"/>
          <w:szCs w:val="24"/>
        </w:rPr>
      </w:pPr>
      <w:r w:rsidRPr="00617BC3">
        <w:rPr>
          <w:rStyle w:val="21"/>
          <w:rFonts w:eastAsia="Andale Sans UI"/>
          <w:sz w:val="24"/>
          <w:szCs w:val="24"/>
        </w:rPr>
        <w:t xml:space="preserve">Должностные лица </w:t>
      </w:r>
      <w:r w:rsidRPr="00617BC3">
        <w:rPr>
          <w:rStyle w:val="20"/>
          <w:rFonts w:eastAsia="Andale Sans UI"/>
          <w:sz w:val="24"/>
          <w:szCs w:val="24"/>
        </w:rPr>
        <w:t xml:space="preserve">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</w:t>
      </w:r>
      <w:r w:rsidR="00B10F65" w:rsidRPr="00617BC3">
        <w:rPr>
          <w:rStyle w:val="20"/>
          <w:rFonts w:eastAsia="Andale Sans UI"/>
          <w:sz w:val="24"/>
          <w:szCs w:val="24"/>
        </w:rPr>
        <w:t xml:space="preserve"> функции </w:t>
      </w:r>
      <w:r w:rsidRPr="00617BC3">
        <w:rPr>
          <w:rStyle w:val="20"/>
          <w:rFonts w:eastAsia="Andale Sans UI"/>
          <w:sz w:val="24"/>
          <w:szCs w:val="24"/>
        </w:rPr>
        <w:t xml:space="preserve"> в государственных органах, органах местного самоуправления, </w:t>
      </w:r>
      <w:r w:rsidR="00B10F65" w:rsidRPr="00617BC3">
        <w:rPr>
          <w:rStyle w:val="20"/>
          <w:rFonts w:eastAsia="Andale Sans UI"/>
          <w:sz w:val="24"/>
          <w:szCs w:val="24"/>
        </w:rPr>
        <w:t>государственн</w:t>
      </w:r>
      <w:r w:rsidRPr="00617BC3">
        <w:rPr>
          <w:rStyle w:val="20"/>
          <w:rFonts w:eastAsia="Andale Sans UI"/>
          <w:sz w:val="24"/>
          <w:szCs w:val="24"/>
        </w:rPr>
        <w:t>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CF0862" w:rsidRPr="00617BC3" w:rsidRDefault="00CF0862" w:rsidP="00196A79">
      <w:pPr>
        <w:ind w:firstLine="760"/>
        <w:contextualSpacing/>
        <w:jc w:val="both"/>
        <w:rPr>
          <w:lang w:val="ru-RU"/>
        </w:rPr>
      </w:pPr>
      <w:proofErr w:type="gramStart"/>
      <w:r w:rsidRPr="00617BC3">
        <w:rPr>
          <w:rStyle w:val="21"/>
          <w:rFonts w:eastAsia="Andale Sans UI"/>
          <w:sz w:val="24"/>
          <w:szCs w:val="24"/>
        </w:rPr>
        <w:t xml:space="preserve">Под организационно-распорядительными функциями </w:t>
      </w:r>
      <w:r w:rsidRPr="00617BC3">
        <w:rPr>
          <w:rStyle w:val="20"/>
          <w:rFonts w:eastAsia="Andale Sans UI"/>
          <w:sz w:val="24"/>
          <w:szCs w:val="24"/>
        </w:rPr>
        <w:t>следует понимать полномочия должностного лица,</w:t>
      </w:r>
      <w:r w:rsidR="00DA42E4">
        <w:rPr>
          <w:rStyle w:val="20"/>
          <w:rFonts w:eastAsia="Andale Sans UI"/>
          <w:sz w:val="24"/>
          <w:szCs w:val="24"/>
        </w:rPr>
        <w:t xml:space="preserve"> </w:t>
      </w:r>
      <w:r w:rsidRPr="00617BC3">
        <w:rPr>
          <w:rStyle w:val="20"/>
          <w:rFonts w:eastAsia="Andale Sans UI"/>
          <w:sz w:val="24"/>
          <w:szCs w:val="24"/>
        </w:rPr>
        <w:t xml:space="preserve"> которые связаны с руководством</w:t>
      </w:r>
      <w:r w:rsidR="00DA42E4">
        <w:rPr>
          <w:rStyle w:val="20"/>
          <w:rFonts w:eastAsia="Andale Sans UI"/>
          <w:sz w:val="24"/>
          <w:szCs w:val="24"/>
        </w:rPr>
        <w:t xml:space="preserve">, </w:t>
      </w:r>
      <w:r w:rsidRPr="00617BC3">
        <w:rPr>
          <w:rStyle w:val="20"/>
          <w:rFonts w:eastAsia="Andale Sans UI"/>
          <w:sz w:val="24"/>
          <w:szCs w:val="24"/>
        </w:rPr>
        <w:t xml:space="preserve"> трудовым коллективом государственного органа, государственного или муниципального учреждения (его структурного подразделения) или находящимися в их служебном подчинении отдельными работниками, с формированием кадрового состава и определением трудовых функций работников, с организацией порядка прохождения службы, применения мер поощрения или  награждения,  наложения дисциплинарных взысканий и т.п.</w:t>
      </w:r>
      <w:proofErr w:type="gramEnd"/>
    </w:p>
    <w:p w:rsidR="00CF0862" w:rsidRPr="00617BC3" w:rsidRDefault="00B360FE" w:rsidP="00196A79">
      <w:pPr>
        <w:contextualSpacing/>
        <w:jc w:val="both"/>
        <w:rPr>
          <w:rStyle w:val="20"/>
          <w:rFonts w:eastAsia="Andale Sans UI"/>
          <w:sz w:val="24"/>
          <w:szCs w:val="24"/>
        </w:rPr>
      </w:pPr>
      <w:r w:rsidRPr="00B360FE">
        <w:rPr>
          <w:lang w:bidi="ru-RU"/>
        </w:rPr>
        <w:pict>
          <v:shape id="_x0000_s1031" type="#_x0000_t202" style="position:absolute;left:0;text-align:left;margin-left:429.85pt;margin-top:44.65pt;width:43.7pt;height:14.9pt;z-index:-251658240;mso-wrap-distance-left:12pt;mso-wrap-distance-right:5pt;mso-position-horizontal-relative:margin" filled="f" stroked="f">
            <v:textbox style="mso-next-textbox:#_x0000_s1031;mso-fit-shape-to-text:t" inset="0,0,0,0">
              <w:txbxContent>
                <w:p w:rsidR="00CF0862" w:rsidRPr="00B10F65" w:rsidRDefault="00CF0862" w:rsidP="00CF0862">
                  <w:pPr>
                    <w:spacing w:line="240" w:lineRule="exact"/>
                    <w:rPr>
                      <w:lang w:val="ru-RU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CF0862" w:rsidRPr="00617BC3">
        <w:rPr>
          <w:rStyle w:val="211pt"/>
          <w:rFonts w:eastAsia="Andale Sans UI"/>
          <w:sz w:val="24"/>
          <w:szCs w:val="24"/>
          <w:lang w:val="ru-RU"/>
        </w:rPr>
        <w:t xml:space="preserve">К </w:t>
      </w:r>
      <w:r w:rsidR="00CF0862" w:rsidRPr="00617BC3">
        <w:rPr>
          <w:rStyle w:val="211pt"/>
          <w:rFonts w:eastAsia="Andale Sans UI"/>
          <w:b w:val="0"/>
          <w:sz w:val="24"/>
          <w:szCs w:val="24"/>
          <w:lang w:val="ru-RU"/>
        </w:rPr>
        <w:t>орг</w:t>
      </w:r>
      <w:r w:rsidR="00DA42E4">
        <w:rPr>
          <w:rStyle w:val="20"/>
          <w:rFonts w:eastAsia="Andale Sans UI"/>
          <w:sz w:val="24"/>
          <w:szCs w:val="24"/>
        </w:rPr>
        <w:t>анизационно-распорядительн</w:t>
      </w:r>
      <w:r w:rsidR="00CF0862" w:rsidRPr="00617BC3">
        <w:rPr>
          <w:rStyle w:val="20"/>
          <w:rFonts w:eastAsia="Andale Sans UI"/>
          <w:sz w:val="24"/>
          <w:szCs w:val="24"/>
        </w:rPr>
        <w:t xml:space="preserve">ым функциям относятся полномочия лиц по принятию решений, имеющих юридическое значение и </w:t>
      </w:r>
      <w:r w:rsidR="00CF0862" w:rsidRPr="00617BC3">
        <w:rPr>
          <w:rStyle w:val="20"/>
          <w:rFonts w:eastAsia="Arial Narrow"/>
          <w:sz w:val="24"/>
          <w:szCs w:val="24"/>
        </w:rPr>
        <w:t xml:space="preserve">влекущих определенные </w:t>
      </w:r>
      <w:r w:rsidR="00CF0862" w:rsidRPr="00617BC3">
        <w:rPr>
          <w:rStyle w:val="20"/>
          <w:rFonts w:eastAsia="Andale Sans UI"/>
          <w:sz w:val="24"/>
          <w:szCs w:val="24"/>
        </w:rPr>
        <w:t>юридические последствия (например, по выдаче медицинским работником листка временной нетрудоспособности, установлени</w:t>
      </w:r>
      <w:r w:rsidR="00DA42E4">
        <w:rPr>
          <w:rStyle w:val="20"/>
          <w:rFonts w:eastAsia="Andale Sans UI"/>
          <w:sz w:val="24"/>
          <w:szCs w:val="24"/>
        </w:rPr>
        <w:t>ю работником учреждения  медико-</w:t>
      </w:r>
      <w:r w:rsidR="00CF0862" w:rsidRPr="00617BC3">
        <w:rPr>
          <w:rStyle w:val="20"/>
          <w:rFonts w:eastAsia="Andale Sans UI"/>
          <w:sz w:val="24"/>
          <w:szCs w:val="24"/>
        </w:rPr>
        <w:t xml:space="preserve">социальной экспертизы; факта наличия у гражданина </w:t>
      </w:r>
      <w:r w:rsidR="00CF0862" w:rsidRPr="00617BC3">
        <w:rPr>
          <w:rStyle w:val="21"/>
          <w:rFonts w:eastAsia="Andale Sans UI"/>
          <w:b w:val="0"/>
          <w:sz w:val="24"/>
          <w:szCs w:val="24"/>
        </w:rPr>
        <w:t>инвалидности</w:t>
      </w:r>
      <w:r w:rsidR="00CF0862" w:rsidRPr="00617BC3">
        <w:rPr>
          <w:rStyle w:val="20"/>
          <w:rFonts w:eastAsia="Andale Sans UI"/>
          <w:b/>
          <w:sz w:val="24"/>
          <w:szCs w:val="24"/>
        </w:rPr>
        <w:t>,</w:t>
      </w:r>
      <w:r w:rsidR="00CF0862" w:rsidRPr="00617BC3">
        <w:rPr>
          <w:rStyle w:val="20"/>
          <w:rFonts w:eastAsia="Andale Sans UI"/>
          <w:sz w:val="24"/>
          <w:szCs w:val="24"/>
        </w:rPr>
        <w:t xml:space="preserve">   приему экзаменов и выставлению оценок, членом</w:t>
      </w:r>
      <w:r w:rsidR="00CF0862" w:rsidRPr="00617BC3">
        <w:rPr>
          <w:rStyle w:val="20"/>
          <w:rFonts w:eastAsia="Andale Sans UI"/>
          <w:sz w:val="24"/>
          <w:szCs w:val="24"/>
          <w:vertAlign w:val="superscript"/>
        </w:rPr>
        <w:t xml:space="preserve"> </w:t>
      </w:r>
      <w:r w:rsidR="00CF0862" w:rsidRPr="00617BC3">
        <w:rPr>
          <w:rStyle w:val="20"/>
          <w:rFonts w:eastAsia="Andale Sans UI"/>
          <w:sz w:val="24"/>
          <w:szCs w:val="24"/>
        </w:rPr>
        <w:t xml:space="preserve"> государственной экзаменационной (аттестационной) комиссии).</w:t>
      </w:r>
    </w:p>
    <w:p w:rsidR="00CF0862" w:rsidRPr="00617BC3" w:rsidRDefault="00CF0862" w:rsidP="00196A79">
      <w:pPr>
        <w:ind w:firstLine="760"/>
        <w:contextualSpacing/>
        <w:jc w:val="both"/>
        <w:rPr>
          <w:lang w:val="ru-RU"/>
        </w:rPr>
      </w:pPr>
    </w:p>
    <w:p w:rsidR="004D467E" w:rsidRDefault="004D467E" w:rsidP="00196A79">
      <w:pPr>
        <w:contextualSpacing/>
        <w:jc w:val="both"/>
        <w:rPr>
          <w:lang w:val="ru-RU"/>
        </w:rPr>
      </w:pPr>
    </w:p>
    <w:p w:rsidR="00196A79" w:rsidRPr="00617BC3" w:rsidRDefault="00196A79" w:rsidP="00196A79">
      <w:pPr>
        <w:contextualSpacing/>
        <w:jc w:val="both"/>
        <w:rPr>
          <w:lang w:val="ru-RU"/>
        </w:rPr>
      </w:pPr>
    </w:p>
    <w:p w:rsidR="00196A79" w:rsidRDefault="00196A79" w:rsidP="00196A79">
      <w:pPr>
        <w:ind w:firstLine="700"/>
        <w:contextualSpacing/>
        <w:jc w:val="both"/>
        <w:rPr>
          <w:lang w:val="ru-RU"/>
        </w:rPr>
      </w:pPr>
    </w:p>
    <w:p w:rsidR="00E04AA0" w:rsidRPr="00617BC3" w:rsidRDefault="00E04AA0" w:rsidP="00196A79">
      <w:pPr>
        <w:ind w:firstLine="700"/>
        <w:contextualSpacing/>
        <w:jc w:val="both"/>
        <w:rPr>
          <w:rStyle w:val="20"/>
          <w:rFonts w:eastAsia="Andale Sans UI"/>
          <w:sz w:val="24"/>
          <w:szCs w:val="24"/>
        </w:rPr>
      </w:pPr>
      <w:r w:rsidRPr="00617BC3">
        <w:rPr>
          <w:lang w:val="ru-RU"/>
        </w:rPr>
        <w:lastRenderedPageBreak/>
        <w:t>Как</w:t>
      </w:r>
      <w:r w:rsidR="00DA42E4">
        <w:rPr>
          <w:lang w:val="ru-RU"/>
        </w:rPr>
        <w:t xml:space="preserve"> </w:t>
      </w:r>
      <w:r w:rsidRPr="00617BC3">
        <w:rPr>
          <w:lang w:val="ru-RU"/>
        </w:rPr>
        <w:t xml:space="preserve"> административно-хозяйственные функции надлежит </w:t>
      </w:r>
      <w:r w:rsidR="00CF0862" w:rsidRPr="00617BC3">
        <w:rPr>
          <w:lang w:val="ru-RU"/>
        </w:rPr>
        <w:t xml:space="preserve"> </w:t>
      </w:r>
      <w:r w:rsidR="00CF0862" w:rsidRPr="00617BC3">
        <w:rPr>
          <w:rStyle w:val="32"/>
          <w:rFonts w:eastAsia="Andale Sans UI"/>
          <w:b w:val="0"/>
        </w:rPr>
        <w:t xml:space="preserve">рассматривать полномочия должностного лица по управлению </w:t>
      </w:r>
      <w:r w:rsidR="00CF0862" w:rsidRPr="00617BC3">
        <w:rPr>
          <w:lang w:val="ru-RU"/>
        </w:rPr>
        <w:t>и</w:t>
      </w:r>
      <w:r w:rsidR="00CF0862" w:rsidRPr="00617BC3">
        <w:rPr>
          <w:b/>
          <w:lang w:val="ru-RU"/>
        </w:rPr>
        <w:t xml:space="preserve"> </w:t>
      </w:r>
      <w:r w:rsidR="00CF0862" w:rsidRPr="00617BC3">
        <w:rPr>
          <w:rStyle w:val="32"/>
          <w:rFonts w:eastAsia="Andale Sans UI"/>
          <w:b w:val="0"/>
        </w:rPr>
        <w:t>распоряжению имуществом и (или) денежными средствами,</w:t>
      </w:r>
      <w:r w:rsidR="00CF0862" w:rsidRPr="00617BC3">
        <w:rPr>
          <w:rStyle w:val="32"/>
          <w:rFonts w:eastAsia="Andale Sans UI"/>
        </w:rPr>
        <w:t xml:space="preserve"> </w:t>
      </w:r>
      <w:r w:rsidR="00CF0862" w:rsidRPr="00617BC3">
        <w:rPr>
          <w:lang w:val="ru-RU"/>
        </w:rPr>
        <w:t xml:space="preserve"> </w:t>
      </w:r>
      <w:r w:rsidRPr="00617BC3">
        <w:rPr>
          <w:lang w:val="ru-RU"/>
        </w:rPr>
        <w:t xml:space="preserve">находящимися </w:t>
      </w:r>
      <w:r w:rsidRPr="00617BC3">
        <w:rPr>
          <w:rStyle w:val="32"/>
          <w:rFonts w:eastAsia="Andale Sans UI"/>
          <w:b w:val="0"/>
        </w:rPr>
        <w:t xml:space="preserve">на балансе </w:t>
      </w:r>
      <w:r w:rsidRPr="00617BC3">
        <w:rPr>
          <w:lang w:val="ru-RU"/>
        </w:rPr>
        <w:t>и</w:t>
      </w:r>
      <w:r w:rsidRPr="00617BC3">
        <w:rPr>
          <w:b/>
          <w:lang w:val="ru-RU"/>
        </w:rPr>
        <w:t xml:space="preserve"> </w:t>
      </w:r>
      <w:r w:rsidRPr="00617BC3">
        <w:rPr>
          <w:rStyle w:val="32"/>
          <w:rFonts w:eastAsia="Andale Sans UI"/>
          <w:b w:val="0"/>
        </w:rPr>
        <w:t xml:space="preserve">(или) банковских счетах </w:t>
      </w:r>
      <w:r w:rsidRPr="00617BC3">
        <w:rPr>
          <w:bCs/>
          <w:lang w:val="ru-RU"/>
        </w:rPr>
        <w:t>организаций, учреждений, воинских частей</w:t>
      </w:r>
      <w:r w:rsidRPr="00617BC3">
        <w:rPr>
          <w:b/>
          <w:bCs/>
          <w:lang w:val="ru-RU"/>
        </w:rPr>
        <w:t xml:space="preserve"> </w:t>
      </w:r>
      <w:r w:rsidRPr="00617BC3">
        <w:rPr>
          <w:lang w:val="ru-RU"/>
        </w:rPr>
        <w:t xml:space="preserve">и подразделений, </w:t>
      </w:r>
      <w:r w:rsidRPr="00617BC3">
        <w:rPr>
          <w:rStyle w:val="32"/>
          <w:rFonts w:eastAsia="Andale Sans UI"/>
          <w:b w:val="0"/>
        </w:rPr>
        <w:t xml:space="preserve">а также по совершению </w:t>
      </w:r>
      <w:r w:rsidRPr="00617BC3">
        <w:rPr>
          <w:bCs/>
          <w:lang w:val="ru-RU"/>
        </w:rPr>
        <w:t>иных действий</w:t>
      </w:r>
      <w:r w:rsidRPr="00617BC3">
        <w:rPr>
          <w:lang w:val="ru-RU"/>
        </w:rPr>
        <w:t xml:space="preserve"> (например, </w:t>
      </w:r>
      <w:r w:rsidRPr="00617BC3">
        <w:rPr>
          <w:bCs/>
          <w:lang w:val="ru-RU"/>
        </w:rPr>
        <w:t>по</w:t>
      </w:r>
      <w:r w:rsidRPr="00617BC3">
        <w:rPr>
          <w:b/>
          <w:bCs/>
          <w:lang w:val="ru-RU"/>
        </w:rPr>
        <w:t xml:space="preserve"> </w:t>
      </w:r>
      <w:r w:rsidRPr="00617BC3">
        <w:rPr>
          <w:lang w:val="ru-RU"/>
        </w:rPr>
        <w:t xml:space="preserve">принятию решений о </w:t>
      </w:r>
      <w:r w:rsidRPr="00617BC3">
        <w:rPr>
          <w:rStyle w:val="32"/>
          <w:rFonts w:eastAsia="Andale Sans UI"/>
          <w:b w:val="0"/>
        </w:rPr>
        <w:t>начислении заработной</w:t>
      </w:r>
      <w:r w:rsidRPr="00617BC3">
        <w:rPr>
          <w:rStyle w:val="32"/>
          <w:rFonts w:eastAsia="Andale Sans UI"/>
        </w:rPr>
        <w:t xml:space="preserve"> </w:t>
      </w:r>
      <w:r w:rsidRPr="00617BC3">
        <w:rPr>
          <w:rStyle w:val="32"/>
          <w:rFonts w:eastAsia="Andale Sans UI"/>
          <w:b w:val="0"/>
        </w:rPr>
        <w:t>платы,</w:t>
      </w:r>
      <w:r w:rsidRPr="00617BC3">
        <w:rPr>
          <w:rStyle w:val="32"/>
          <w:rFonts w:eastAsia="Andale Sans UI"/>
        </w:rPr>
        <w:t xml:space="preserve"> </w:t>
      </w:r>
      <w:r w:rsidRPr="00617BC3">
        <w:rPr>
          <w:bCs/>
          <w:lang w:val="ru-RU"/>
        </w:rPr>
        <w:t>премий, осуществлению контроля за движением</w:t>
      </w:r>
      <w:r w:rsidRPr="00617BC3">
        <w:rPr>
          <w:b/>
          <w:bCs/>
          <w:lang w:val="ru-RU"/>
        </w:rPr>
        <w:t xml:space="preserve"> </w:t>
      </w:r>
      <w:r w:rsidRPr="00617BC3">
        <w:rPr>
          <w:lang w:val="ru-RU"/>
        </w:rPr>
        <w:t xml:space="preserve">материальных </w:t>
      </w:r>
      <w:r w:rsidRPr="00617BC3">
        <w:rPr>
          <w:rStyle w:val="32"/>
          <w:rFonts w:eastAsia="Andale Sans UI"/>
          <w:b w:val="0"/>
        </w:rPr>
        <w:t>ценностей,</w:t>
      </w:r>
      <w:r w:rsidRPr="00617BC3">
        <w:rPr>
          <w:rStyle w:val="32"/>
          <w:rFonts w:eastAsia="Andale Sans UI"/>
        </w:rPr>
        <w:t xml:space="preserve"> </w:t>
      </w:r>
      <w:r w:rsidRPr="00617BC3">
        <w:rPr>
          <w:rStyle w:val="32"/>
          <w:rFonts w:eastAsia="Andale Sans UI"/>
          <w:b w:val="0"/>
        </w:rPr>
        <w:t xml:space="preserve">определению </w:t>
      </w:r>
      <w:r w:rsidRPr="00617BC3">
        <w:rPr>
          <w:bCs/>
          <w:lang w:val="ru-RU"/>
        </w:rPr>
        <w:t xml:space="preserve">порядка их хранения, учёта и контроля </w:t>
      </w:r>
      <w:proofErr w:type="gramStart"/>
      <w:r w:rsidRPr="00617BC3">
        <w:rPr>
          <w:bCs/>
          <w:lang w:val="ru-RU"/>
        </w:rPr>
        <w:t>за</w:t>
      </w:r>
      <w:proofErr w:type="gramEnd"/>
      <w:r w:rsidRPr="00617BC3">
        <w:rPr>
          <w:bCs/>
          <w:lang w:val="ru-RU"/>
        </w:rPr>
        <w:t xml:space="preserve"> </w:t>
      </w:r>
      <w:proofErr w:type="gramStart"/>
      <w:r w:rsidRPr="00617BC3">
        <w:rPr>
          <w:bCs/>
          <w:lang w:val="ru-RU"/>
        </w:rPr>
        <w:t>их</w:t>
      </w:r>
      <w:proofErr w:type="gramEnd"/>
      <w:r w:rsidRPr="00617BC3">
        <w:rPr>
          <w:b/>
          <w:bCs/>
          <w:lang w:val="ru-RU"/>
        </w:rPr>
        <w:t xml:space="preserve"> </w:t>
      </w:r>
      <w:r w:rsidRPr="00617BC3">
        <w:rPr>
          <w:lang w:val="ru-RU"/>
        </w:rPr>
        <w:t>расходованием).</w:t>
      </w:r>
      <w:r w:rsidRPr="00617BC3">
        <w:rPr>
          <w:rStyle w:val="20"/>
          <w:rFonts w:eastAsia="Andale Sans UI"/>
          <w:sz w:val="24"/>
          <w:szCs w:val="24"/>
        </w:rPr>
        <w:t xml:space="preserve"> Исполнение функций должностного лица по специальному полномочию означает, </w:t>
      </w:r>
      <w:r w:rsidRPr="00617BC3">
        <w:rPr>
          <w:rStyle w:val="20"/>
          <w:rFonts w:eastAsia="Arial Narrow"/>
          <w:sz w:val="24"/>
          <w:szCs w:val="24"/>
        </w:rPr>
        <w:t xml:space="preserve">что лицо </w:t>
      </w:r>
      <w:r w:rsidRPr="00617BC3">
        <w:rPr>
          <w:rStyle w:val="20"/>
          <w:rFonts w:eastAsia="Andale Sans UI"/>
          <w:sz w:val="24"/>
          <w:szCs w:val="24"/>
        </w:rPr>
        <w:t xml:space="preserve">осуществляет функции представителя власти, исполняет </w:t>
      </w:r>
      <w:proofErr w:type="spellStart"/>
      <w:r w:rsidRPr="00617BC3">
        <w:rPr>
          <w:rStyle w:val="20"/>
          <w:rFonts w:eastAsia="Andale Sans UI"/>
          <w:sz w:val="24"/>
          <w:szCs w:val="24"/>
        </w:rPr>
        <w:t>организационно</w:t>
      </w:r>
      <w:r w:rsidRPr="00617BC3">
        <w:rPr>
          <w:rStyle w:val="20"/>
          <w:rFonts w:eastAsia="Andale Sans UI"/>
          <w:sz w:val="24"/>
          <w:szCs w:val="24"/>
        </w:rPr>
        <w:softHyphen/>
        <w:t>распорядительные</w:t>
      </w:r>
      <w:proofErr w:type="spellEnd"/>
      <w:r w:rsidRPr="00617BC3">
        <w:rPr>
          <w:rStyle w:val="20"/>
          <w:rFonts w:eastAsia="Andale Sans UI"/>
          <w:sz w:val="24"/>
          <w:szCs w:val="24"/>
        </w:rPr>
        <w:t xml:space="preserve"> или административно-хозя</w:t>
      </w:r>
      <w:r w:rsidR="00DA42E4">
        <w:rPr>
          <w:rStyle w:val="20"/>
          <w:rFonts w:eastAsia="Andale Sans UI"/>
          <w:sz w:val="24"/>
          <w:szCs w:val="24"/>
        </w:rPr>
        <w:t>йственные функции, возложенные н</w:t>
      </w:r>
      <w:r w:rsidRPr="00617BC3">
        <w:rPr>
          <w:rStyle w:val="20"/>
          <w:rFonts w:eastAsia="Andale Sans UI"/>
          <w:sz w:val="24"/>
          <w:szCs w:val="24"/>
        </w:rPr>
        <w:t>а него законом, иным нормативным правовым актом, приказом или распоряжением вышестоящего должностного лица либо правомочным на то органом или должностным лицом (например, фу</w:t>
      </w:r>
      <w:r w:rsidR="00DA42E4">
        <w:rPr>
          <w:rStyle w:val="20"/>
          <w:rFonts w:eastAsia="Andale Sans UI"/>
          <w:sz w:val="24"/>
          <w:szCs w:val="24"/>
        </w:rPr>
        <w:t xml:space="preserve">нкции заведующего отделением). </w:t>
      </w:r>
      <w:r w:rsidRPr="00617BC3">
        <w:rPr>
          <w:rStyle w:val="20"/>
          <w:rFonts w:eastAsia="Andale Sans UI"/>
          <w:sz w:val="24"/>
          <w:szCs w:val="24"/>
        </w:rPr>
        <w:t>Функции должностного лица по специальному полномочию могут осуществляться в течение определенного времени или однократно, а также могут совмещаться с основной работой.</w:t>
      </w:r>
    </w:p>
    <w:p w:rsidR="003066F4" w:rsidRPr="00617BC3" w:rsidRDefault="00DA42E4" w:rsidP="00196A79">
      <w:pPr>
        <w:tabs>
          <w:tab w:val="left" w:pos="4354"/>
        </w:tabs>
        <w:contextualSpacing/>
        <w:jc w:val="both"/>
        <w:rPr>
          <w:rStyle w:val="af2"/>
          <w:rFonts w:eastAsia="Andale Sans UI"/>
        </w:rPr>
      </w:pPr>
      <w:r>
        <w:rPr>
          <w:rStyle w:val="20"/>
          <w:rFonts w:eastAsia="Andale Sans UI"/>
          <w:sz w:val="24"/>
          <w:szCs w:val="24"/>
        </w:rPr>
        <w:t xml:space="preserve">   </w:t>
      </w:r>
      <w:r w:rsidR="003066F4" w:rsidRPr="00617BC3">
        <w:rPr>
          <w:rStyle w:val="20"/>
          <w:rFonts w:eastAsia="Andale Sans UI"/>
          <w:sz w:val="24"/>
          <w:szCs w:val="24"/>
        </w:rPr>
        <w:t>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функций.</w:t>
      </w:r>
      <w:r w:rsidR="003066F4" w:rsidRPr="00617BC3">
        <w:rPr>
          <w:rStyle w:val="af2"/>
          <w:rFonts w:eastAsia="Andale Sans UI"/>
        </w:rPr>
        <w:t xml:space="preserve"> </w:t>
      </w:r>
    </w:p>
    <w:p w:rsidR="003066F4" w:rsidRPr="00617BC3" w:rsidRDefault="003066F4" w:rsidP="00196A79">
      <w:pPr>
        <w:tabs>
          <w:tab w:val="left" w:pos="4354"/>
        </w:tabs>
        <w:contextualSpacing/>
        <w:jc w:val="both"/>
        <w:rPr>
          <w:lang w:val="ru-RU"/>
        </w:rPr>
      </w:pPr>
      <w:r w:rsidRPr="00617BC3">
        <w:rPr>
          <w:rStyle w:val="af2"/>
          <w:rFonts w:eastAsia="Andale Sans UI"/>
        </w:rPr>
        <w:t xml:space="preserve">Значительный размер взятки </w:t>
      </w:r>
      <w:r w:rsidRPr="00617BC3">
        <w:rPr>
          <w:rStyle w:val="af3"/>
          <w:rFonts w:eastAsia="Andale Sans UI"/>
        </w:rPr>
        <w:t>- сумма денег, стоимость ценных бумаг, иного имущества, услуг имущественного характера, иных имущественных прав, превышающие двадцать пять тысяч рублей</w:t>
      </w:r>
      <w:r w:rsidR="00CF0862" w:rsidRPr="00617BC3">
        <w:rPr>
          <w:rStyle w:val="af3"/>
          <w:rFonts w:eastAsia="Andale Sans UI"/>
        </w:rPr>
        <w:t>.</w:t>
      </w:r>
    </w:p>
    <w:p w:rsidR="003066F4" w:rsidRPr="00617BC3" w:rsidRDefault="003066F4" w:rsidP="00196A79">
      <w:pPr>
        <w:tabs>
          <w:tab w:val="left" w:pos="3725"/>
          <w:tab w:val="left" w:pos="4546"/>
        </w:tabs>
        <w:contextualSpacing/>
        <w:jc w:val="both"/>
        <w:rPr>
          <w:lang w:val="ru-RU"/>
        </w:rPr>
      </w:pPr>
      <w:r w:rsidRPr="00617BC3">
        <w:rPr>
          <w:rStyle w:val="af2"/>
          <w:rFonts w:eastAsia="Andale Sans UI"/>
        </w:rPr>
        <w:t xml:space="preserve">Крупным размером взятки </w:t>
      </w:r>
      <w:r w:rsidR="00CF0862" w:rsidRPr="00617BC3">
        <w:rPr>
          <w:rStyle w:val="af3"/>
          <w:rFonts w:eastAsia="Andale Sans UI"/>
        </w:rPr>
        <w:t>– сумма денег, стоимость цен</w:t>
      </w:r>
      <w:r w:rsidRPr="00617BC3">
        <w:rPr>
          <w:rStyle w:val="af3"/>
          <w:rFonts w:eastAsia="Andale Sans UI"/>
        </w:rPr>
        <w:t>ных бумаг, иного имущества, услуг имущественного характера, иных имущественных прав, превышающие сто пятьдесят тысяч рублей</w:t>
      </w:r>
      <w:r w:rsidR="00CF0862" w:rsidRPr="00617BC3">
        <w:rPr>
          <w:rStyle w:val="af3"/>
          <w:rFonts w:eastAsia="Andale Sans UI"/>
        </w:rPr>
        <w:t>.</w:t>
      </w:r>
    </w:p>
    <w:p w:rsidR="003066F4" w:rsidRPr="00617BC3" w:rsidRDefault="003066F4" w:rsidP="00196A79">
      <w:pPr>
        <w:contextualSpacing/>
        <w:jc w:val="both"/>
        <w:rPr>
          <w:rStyle w:val="af3"/>
          <w:rFonts w:eastAsia="Andale Sans UI"/>
        </w:rPr>
      </w:pPr>
      <w:r w:rsidRPr="00617BC3">
        <w:rPr>
          <w:rStyle w:val="af2"/>
          <w:rFonts w:eastAsia="Andale Sans UI"/>
        </w:rPr>
        <w:t xml:space="preserve">Особо крупным размером взятки </w:t>
      </w:r>
      <w:r w:rsidRPr="00617BC3">
        <w:rPr>
          <w:rStyle w:val="af3"/>
          <w:rFonts w:eastAsia="Andale Sans UI"/>
        </w:rPr>
        <w:t>- сумма денег, стоимость ценных бумаг, иного имущества, услуг имущественного характера, иных имущественных прав, превышающие один миллион рублей.</w:t>
      </w:r>
      <w:r w:rsidRPr="00617BC3">
        <w:rPr>
          <w:rStyle w:val="af3"/>
          <w:rFonts w:eastAsia="Andale Sans UI"/>
        </w:rPr>
        <w:tab/>
      </w:r>
    </w:p>
    <w:p w:rsidR="003066F4" w:rsidRPr="00DA42E4" w:rsidRDefault="003066F4" w:rsidP="00196A79">
      <w:pPr>
        <w:contextualSpacing/>
        <w:jc w:val="both"/>
        <w:rPr>
          <w:lang w:val="ru-RU"/>
        </w:rPr>
      </w:pPr>
      <w:r w:rsidRPr="00DA42E4">
        <w:rPr>
          <w:rStyle w:val="60"/>
          <w:rFonts w:eastAsia="Andale Sans UI"/>
          <w:bCs w:val="0"/>
          <w:sz w:val="24"/>
          <w:szCs w:val="24"/>
        </w:rPr>
        <w:t>Ответственность</w:t>
      </w:r>
    </w:p>
    <w:p w:rsidR="003066F4" w:rsidRPr="00617BC3" w:rsidRDefault="00617BC3" w:rsidP="00196A79">
      <w:pPr>
        <w:contextualSpacing/>
        <w:jc w:val="both"/>
        <w:rPr>
          <w:rStyle w:val="20"/>
          <w:rFonts w:eastAsia="Andale Sans UI"/>
          <w:sz w:val="24"/>
          <w:szCs w:val="24"/>
        </w:rPr>
      </w:pPr>
      <w:r w:rsidRPr="00617BC3">
        <w:rPr>
          <w:rStyle w:val="20"/>
          <w:rFonts w:eastAsia="Andale Sans UI"/>
          <w:sz w:val="24"/>
          <w:szCs w:val="24"/>
        </w:rPr>
        <w:t xml:space="preserve">     </w:t>
      </w:r>
      <w:r w:rsidR="003066F4" w:rsidRPr="00617BC3">
        <w:rPr>
          <w:rStyle w:val="20"/>
          <w:rFonts w:eastAsia="Andale Sans UI"/>
          <w:sz w:val="24"/>
          <w:szCs w:val="24"/>
        </w:rPr>
        <w:t xml:space="preserve">В зависимости от степени общественной опасности деяний коррупционного характера возникает как дисциплинарная, гражданско-правовая, </w:t>
      </w:r>
      <w:r w:rsidR="00CF0862" w:rsidRPr="00617BC3">
        <w:rPr>
          <w:rStyle w:val="20"/>
          <w:rFonts w:eastAsia="Andale Sans UI"/>
          <w:sz w:val="24"/>
          <w:szCs w:val="24"/>
        </w:rPr>
        <w:t xml:space="preserve"> </w:t>
      </w:r>
      <w:r w:rsidR="003066F4" w:rsidRPr="00617BC3">
        <w:rPr>
          <w:rStyle w:val="20"/>
          <w:rFonts w:eastAsia="Andale Sans UI"/>
          <w:sz w:val="24"/>
          <w:szCs w:val="24"/>
        </w:rPr>
        <w:t>административно</w:t>
      </w:r>
      <w:r w:rsidR="003066F4" w:rsidRPr="00617BC3">
        <w:rPr>
          <w:rStyle w:val="20"/>
          <w:rFonts w:eastAsia="Andale Sans UI"/>
          <w:sz w:val="24"/>
          <w:szCs w:val="24"/>
        </w:rPr>
        <w:softHyphen/>
      </w:r>
      <w:r w:rsidR="00CF0862" w:rsidRPr="00617BC3">
        <w:rPr>
          <w:rStyle w:val="20"/>
          <w:rFonts w:eastAsia="Andale Sans UI"/>
          <w:sz w:val="24"/>
          <w:szCs w:val="24"/>
        </w:rPr>
        <w:t>-</w:t>
      </w:r>
      <w:r w:rsidR="003066F4" w:rsidRPr="00617BC3">
        <w:rPr>
          <w:rStyle w:val="20"/>
          <w:rFonts w:eastAsia="Andale Sans UI"/>
          <w:sz w:val="24"/>
          <w:szCs w:val="24"/>
        </w:rPr>
        <w:t>правовая, так и уголовная ответственность виновных:</w:t>
      </w:r>
    </w:p>
    <w:p w:rsidR="00CF0862" w:rsidRPr="00617BC3" w:rsidRDefault="003066F4" w:rsidP="00196A79">
      <w:pPr>
        <w:tabs>
          <w:tab w:val="left" w:pos="5395"/>
        </w:tabs>
        <w:contextualSpacing/>
        <w:jc w:val="both"/>
        <w:rPr>
          <w:rStyle w:val="21"/>
          <w:rFonts w:eastAsia="Andale Sans UI"/>
          <w:sz w:val="24"/>
          <w:szCs w:val="24"/>
        </w:rPr>
      </w:pPr>
      <w:r w:rsidRPr="00617BC3">
        <w:rPr>
          <w:rStyle w:val="21"/>
          <w:rFonts w:eastAsia="Andale Sans UI"/>
          <w:sz w:val="24"/>
          <w:szCs w:val="24"/>
        </w:rPr>
        <w:t xml:space="preserve">Дисциплинарные коррупционные проступки: </w:t>
      </w:r>
      <w:r w:rsidRPr="00617BC3">
        <w:rPr>
          <w:rStyle w:val="20"/>
          <w:rFonts w:eastAsia="Andale Sans UI"/>
          <w:sz w:val="24"/>
          <w:szCs w:val="24"/>
        </w:rPr>
        <w:t>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взыскание.</w:t>
      </w:r>
    </w:p>
    <w:p w:rsidR="00CF0862" w:rsidRPr="00617BC3" w:rsidRDefault="00CF0862" w:rsidP="00196A79">
      <w:pPr>
        <w:tabs>
          <w:tab w:val="left" w:pos="5395"/>
        </w:tabs>
        <w:contextualSpacing/>
        <w:jc w:val="both"/>
        <w:rPr>
          <w:lang w:val="ru-RU"/>
        </w:rPr>
      </w:pPr>
      <w:r w:rsidRPr="00617BC3">
        <w:rPr>
          <w:rStyle w:val="21"/>
          <w:rFonts w:eastAsia="Andale Sans UI"/>
          <w:sz w:val="24"/>
          <w:szCs w:val="24"/>
        </w:rPr>
        <w:t xml:space="preserve">К гражданско-правовым коррупционным деяниям относятся: </w:t>
      </w:r>
      <w:r w:rsidRPr="00617BC3">
        <w:rPr>
          <w:rStyle w:val="20"/>
          <w:rFonts w:eastAsia="Andale Sans UI"/>
          <w:sz w:val="24"/>
          <w:szCs w:val="24"/>
        </w:rPr>
        <w:t xml:space="preserve">принятие в дар (и дарение) подарков служащим/должностным лицом </w:t>
      </w:r>
      <w:proofErr w:type="gramStart"/>
      <w:r w:rsidRPr="00617BC3">
        <w:rPr>
          <w:rStyle w:val="20"/>
          <w:rFonts w:eastAsia="Andale Sans UI"/>
          <w:sz w:val="24"/>
          <w:szCs w:val="24"/>
        </w:rPr>
        <w:t>-к</w:t>
      </w:r>
      <w:proofErr w:type="gramEnd"/>
      <w:r w:rsidRPr="00617BC3">
        <w:rPr>
          <w:rStyle w:val="20"/>
          <w:rFonts w:eastAsia="Andale Sans UI"/>
          <w:sz w:val="24"/>
          <w:szCs w:val="24"/>
        </w:rPr>
        <w:t xml:space="preserve">оммерческой пли иной организации в связи </w:t>
      </w:r>
      <w:r w:rsidRPr="00617BC3">
        <w:rPr>
          <w:rStyle w:val="21"/>
          <w:rFonts w:eastAsia="Andale Sans UI"/>
          <w:sz w:val="24"/>
          <w:szCs w:val="24"/>
        </w:rPr>
        <w:t xml:space="preserve">с </w:t>
      </w:r>
      <w:r w:rsidRPr="00617BC3">
        <w:rPr>
          <w:rStyle w:val="20"/>
          <w:rFonts w:eastAsia="Andale Sans UI"/>
          <w:sz w:val="24"/>
          <w:szCs w:val="24"/>
        </w:rPr>
        <w:t>их должностным положением или. с использованием ими должностных (служебных) обязанностей.</w:t>
      </w:r>
      <w:r w:rsidRPr="00617BC3">
        <w:rPr>
          <w:rStyle w:val="20"/>
          <w:rFonts w:eastAsia="Andale Sans UI"/>
          <w:sz w:val="24"/>
          <w:szCs w:val="24"/>
        </w:rPr>
        <w:tab/>
        <w:t>’</w:t>
      </w:r>
    </w:p>
    <w:p w:rsidR="00CF0862" w:rsidRPr="00617BC3" w:rsidRDefault="00CF0862" w:rsidP="00196A79">
      <w:pPr>
        <w:contextualSpacing/>
        <w:jc w:val="both"/>
        <w:rPr>
          <w:rStyle w:val="20"/>
          <w:rFonts w:eastAsia="Andale Sans UI"/>
          <w:sz w:val="24"/>
          <w:szCs w:val="24"/>
        </w:rPr>
      </w:pPr>
      <w:r w:rsidRPr="00617BC3">
        <w:rPr>
          <w:rStyle w:val="21"/>
          <w:rFonts w:eastAsia="Andale Sans UI"/>
          <w:sz w:val="24"/>
          <w:szCs w:val="24"/>
        </w:rPr>
        <w:t xml:space="preserve">К административным коррупционным проступкам, </w:t>
      </w:r>
      <w:r w:rsidRPr="00617BC3">
        <w:rPr>
          <w:rStyle w:val="20"/>
          <w:rFonts w:eastAsia="Andale Sans UI"/>
          <w:sz w:val="24"/>
          <w:szCs w:val="24"/>
        </w:rPr>
        <w:t>ответственность за совершение которых предусмотрена соответствующим законодательством, могут быть отнесены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DA42E4" w:rsidRDefault="00CF0862" w:rsidP="00196A79">
      <w:pPr>
        <w:pStyle w:val="31"/>
        <w:shd w:val="clear" w:color="auto" w:fill="auto"/>
        <w:tabs>
          <w:tab w:val="left" w:pos="7545"/>
        </w:tabs>
        <w:spacing w:after="0" w:line="240" w:lineRule="auto"/>
        <w:ind w:firstLine="700"/>
        <w:contextualSpacing/>
        <w:jc w:val="both"/>
        <w:rPr>
          <w:b w:val="0"/>
          <w:bCs w:val="0"/>
          <w:sz w:val="24"/>
          <w:szCs w:val="24"/>
        </w:rPr>
      </w:pPr>
      <w:r w:rsidRPr="00617BC3">
        <w:rPr>
          <w:b w:val="0"/>
          <w:bCs w:val="0"/>
          <w:sz w:val="24"/>
          <w:szCs w:val="24"/>
        </w:rPr>
        <w:t>Преступлениями коррупционного характера являются:</w:t>
      </w:r>
      <w:r w:rsidRPr="00617BC3">
        <w:rPr>
          <w:b w:val="0"/>
          <w:bCs w:val="0"/>
          <w:sz w:val="24"/>
          <w:szCs w:val="24"/>
        </w:rPr>
        <w:tab/>
      </w:r>
    </w:p>
    <w:p w:rsidR="00CF0862" w:rsidRPr="00DA42E4" w:rsidRDefault="00DA42E4" w:rsidP="00196A79">
      <w:pPr>
        <w:pStyle w:val="31"/>
        <w:shd w:val="clear" w:color="auto" w:fill="auto"/>
        <w:tabs>
          <w:tab w:val="left" w:pos="7545"/>
        </w:tabs>
        <w:spacing w:after="0" w:line="240" w:lineRule="auto"/>
        <w:ind w:firstLine="700"/>
        <w:contextualSpacing/>
        <w:jc w:val="both"/>
        <w:rPr>
          <w:b w:val="0"/>
          <w:sz w:val="24"/>
          <w:szCs w:val="24"/>
        </w:rPr>
      </w:pPr>
      <w:r w:rsidRPr="00617BC3">
        <w:rPr>
          <w:rStyle w:val="32"/>
        </w:rPr>
        <w:t>П</w:t>
      </w:r>
      <w:r w:rsidR="00CF0862" w:rsidRPr="00617BC3">
        <w:rPr>
          <w:rStyle w:val="32"/>
        </w:rPr>
        <w:t>редусмотренные</w:t>
      </w:r>
      <w:r>
        <w:rPr>
          <w:rStyle w:val="32"/>
        </w:rPr>
        <w:t xml:space="preserve"> </w:t>
      </w:r>
      <w:r w:rsidR="00CF0862" w:rsidRPr="00DA42E4">
        <w:rPr>
          <w:rStyle w:val="20"/>
          <w:rFonts w:eastAsia="Andale Sans UI"/>
          <w:b w:val="0"/>
          <w:sz w:val="24"/>
          <w:szCs w:val="24"/>
        </w:rPr>
        <w:t>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должностным лицом каких- либо преимуществ (денег, имущества, прав на него, услуг или льгот) либо в предоставлении им таких преимуществ.</w:t>
      </w:r>
    </w:p>
    <w:p w:rsidR="00CF0862" w:rsidRPr="00617BC3" w:rsidRDefault="00CF0862" w:rsidP="00196A79">
      <w:pPr>
        <w:ind w:firstLine="700"/>
        <w:contextualSpacing/>
        <w:jc w:val="both"/>
        <w:rPr>
          <w:lang w:val="ru-RU"/>
        </w:rPr>
      </w:pPr>
    </w:p>
    <w:p w:rsidR="003066F4" w:rsidRPr="00617BC3" w:rsidRDefault="003066F4" w:rsidP="00196A79">
      <w:pPr>
        <w:ind w:firstLine="700"/>
        <w:contextualSpacing/>
        <w:jc w:val="both"/>
        <w:rPr>
          <w:lang w:val="ru-RU"/>
        </w:rPr>
      </w:pPr>
    </w:p>
    <w:p w:rsidR="003066F4" w:rsidRPr="00617BC3" w:rsidRDefault="003066F4" w:rsidP="00196A79">
      <w:pPr>
        <w:ind w:firstLine="700"/>
        <w:contextualSpacing/>
        <w:jc w:val="both"/>
        <w:rPr>
          <w:lang w:val="ru-RU"/>
        </w:rPr>
      </w:pPr>
    </w:p>
    <w:p w:rsidR="003066F4" w:rsidRPr="00617BC3" w:rsidRDefault="003066F4" w:rsidP="00196A79">
      <w:pPr>
        <w:ind w:firstLine="700"/>
        <w:contextualSpacing/>
        <w:jc w:val="both"/>
        <w:rPr>
          <w:lang w:val="ru-RU"/>
        </w:rPr>
      </w:pPr>
    </w:p>
    <w:p w:rsidR="003066F4" w:rsidRPr="00617BC3" w:rsidRDefault="003066F4" w:rsidP="00196A79">
      <w:pPr>
        <w:ind w:firstLine="700"/>
        <w:contextualSpacing/>
        <w:jc w:val="both"/>
        <w:rPr>
          <w:lang w:val="ru-RU"/>
        </w:rPr>
      </w:pPr>
    </w:p>
    <w:p w:rsidR="00E04AA0" w:rsidRPr="00617BC3" w:rsidRDefault="00E04AA0" w:rsidP="00196A79">
      <w:pPr>
        <w:pStyle w:val="31"/>
        <w:shd w:val="clear" w:color="auto" w:fill="auto"/>
        <w:spacing w:after="0" w:line="240" w:lineRule="auto"/>
        <w:ind w:firstLine="700"/>
        <w:contextualSpacing/>
        <w:jc w:val="both"/>
        <w:rPr>
          <w:sz w:val="24"/>
          <w:szCs w:val="24"/>
        </w:rPr>
      </w:pPr>
    </w:p>
    <w:p w:rsidR="004D467E" w:rsidRPr="00617BC3" w:rsidRDefault="004D467E" w:rsidP="00196A79">
      <w:pPr>
        <w:contextualSpacing/>
        <w:jc w:val="both"/>
        <w:rPr>
          <w:lang w:val="ru-RU"/>
        </w:rPr>
      </w:pPr>
    </w:p>
    <w:p w:rsidR="00196A79" w:rsidRDefault="00196A79" w:rsidP="00196A79">
      <w:pPr>
        <w:tabs>
          <w:tab w:val="left" w:pos="4354"/>
        </w:tabs>
        <w:contextualSpacing/>
        <w:jc w:val="both"/>
        <w:rPr>
          <w:lang w:val="ru-RU"/>
        </w:rPr>
      </w:pPr>
      <w:r>
        <w:rPr>
          <w:lang w:val="ru-RU"/>
        </w:rPr>
        <w:lastRenderedPageBreak/>
        <w:t xml:space="preserve">            </w:t>
      </w:r>
    </w:p>
    <w:p w:rsidR="00DA42E4" w:rsidRPr="00196A79" w:rsidRDefault="00196A79" w:rsidP="00196A79">
      <w:pPr>
        <w:tabs>
          <w:tab w:val="left" w:pos="4354"/>
        </w:tabs>
        <w:contextualSpacing/>
        <w:jc w:val="both"/>
        <w:rPr>
          <w:lang w:val="ru-RU"/>
        </w:rPr>
      </w:pPr>
      <w:r>
        <w:rPr>
          <w:lang w:val="ru-RU"/>
        </w:rPr>
        <w:t xml:space="preserve">                                     </w:t>
      </w:r>
      <w:r w:rsidR="004D467E" w:rsidRPr="00DC70E6">
        <w:rPr>
          <w:lang w:val="ru-RU"/>
        </w:rPr>
        <w:t>Преступления</w:t>
      </w:r>
      <w:r>
        <w:rPr>
          <w:lang w:val="ru-RU"/>
        </w:rPr>
        <w:t xml:space="preserve"> </w:t>
      </w:r>
      <w:r w:rsidR="004D467E" w:rsidRPr="00DC70E6">
        <w:rPr>
          <w:lang w:val="ru-RU"/>
        </w:rPr>
        <w:t xml:space="preserve"> коррупционной </w:t>
      </w:r>
      <w:r>
        <w:rPr>
          <w:lang w:val="ru-RU"/>
        </w:rPr>
        <w:t xml:space="preserve"> </w:t>
      </w:r>
      <w:r w:rsidR="004D467E" w:rsidRPr="00DC70E6">
        <w:rPr>
          <w:lang w:val="ru-RU"/>
        </w:rPr>
        <w:t>направленности</w:t>
      </w:r>
      <w:r w:rsidR="00DA42E4" w:rsidRPr="00DC70E6">
        <w:rPr>
          <w:lang w:val="ru-RU"/>
        </w:rPr>
        <w:t>:</w:t>
      </w:r>
    </w:p>
    <w:p w:rsidR="00E04AA0" w:rsidRPr="00617BC3" w:rsidRDefault="00E04AA0" w:rsidP="00196A79">
      <w:pPr>
        <w:pStyle w:val="31"/>
        <w:shd w:val="clear" w:color="auto" w:fill="auto"/>
        <w:spacing w:after="0" w:line="240" w:lineRule="auto"/>
        <w:ind w:firstLine="740"/>
        <w:contextualSpacing/>
        <w:jc w:val="both"/>
        <w:rPr>
          <w:b w:val="0"/>
          <w:sz w:val="24"/>
          <w:szCs w:val="24"/>
        </w:rPr>
      </w:pPr>
      <w:r w:rsidRPr="00617BC3">
        <w:rPr>
          <w:rStyle w:val="32"/>
        </w:rPr>
        <w:t xml:space="preserve"> </w:t>
      </w:r>
      <w:r w:rsidR="00DA42E4">
        <w:rPr>
          <w:rStyle w:val="32"/>
        </w:rPr>
        <w:t>к</w:t>
      </w:r>
      <w:r w:rsidRPr="00617BC3">
        <w:rPr>
          <w:rStyle w:val="32"/>
        </w:rPr>
        <w:t xml:space="preserve"> </w:t>
      </w:r>
      <w:r w:rsidRPr="00617BC3">
        <w:rPr>
          <w:b w:val="0"/>
          <w:sz w:val="24"/>
          <w:szCs w:val="24"/>
        </w:rPr>
        <w:t xml:space="preserve">преступлениям коррупционной направленности </w:t>
      </w:r>
      <w:r w:rsidRPr="00617BC3">
        <w:rPr>
          <w:rStyle w:val="32"/>
        </w:rPr>
        <w:t xml:space="preserve">относятся взяточничество </w:t>
      </w:r>
      <w:r w:rsidRPr="00617BC3">
        <w:rPr>
          <w:b w:val="0"/>
          <w:sz w:val="24"/>
          <w:szCs w:val="24"/>
        </w:rPr>
        <w:t xml:space="preserve">(статьи 290, </w:t>
      </w:r>
      <w:r w:rsidRPr="00617BC3">
        <w:rPr>
          <w:rStyle w:val="32"/>
        </w:rPr>
        <w:t xml:space="preserve">291 </w:t>
      </w:r>
      <w:r w:rsidRPr="00617BC3">
        <w:rPr>
          <w:b w:val="0"/>
          <w:sz w:val="24"/>
          <w:szCs w:val="24"/>
        </w:rPr>
        <w:t xml:space="preserve">и </w:t>
      </w:r>
      <w:r w:rsidRPr="00617BC3">
        <w:rPr>
          <w:rStyle w:val="32"/>
        </w:rPr>
        <w:t xml:space="preserve">291.1 УК РФ) </w:t>
      </w:r>
      <w:r w:rsidRPr="00617BC3">
        <w:rPr>
          <w:b w:val="0"/>
          <w:sz w:val="24"/>
          <w:szCs w:val="24"/>
        </w:rPr>
        <w:t xml:space="preserve">и иные связанные </w:t>
      </w:r>
      <w:r w:rsidRPr="00617BC3">
        <w:rPr>
          <w:rStyle w:val="32"/>
        </w:rPr>
        <w:t xml:space="preserve">с </w:t>
      </w:r>
      <w:r w:rsidRPr="00617BC3">
        <w:rPr>
          <w:b w:val="0"/>
          <w:sz w:val="24"/>
          <w:szCs w:val="24"/>
        </w:rPr>
        <w:t xml:space="preserve">ним преступления, </w:t>
      </w:r>
      <w:r w:rsidRPr="00617BC3">
        <w:rPr>
          <w:rStyle w:val="32"/>
        </w:rPr>
        <w:t xml:space="preserve">в том </w:t>
      </w:r>
      <w:r w:rsidRPr="00617BC3">
        <w:rPr>
          <w:b w:val="0"/>
          <w:sz w:val="24"/>
          <w:szCs w:val="24"/>
        </w:rPr>
        <w:t xml:space="preserve">числе коррупционные (в частности, предусмотренные статьями 159, 159.2, 159.4., 160, 178,201, </w:t>
      </w:r>
      <w:r w:rsidRPr="00617BC3">
        <w:rPr>
          <w:rStyle w:val="32"/>
        </w:rPr>
        <w:t xml:space="preserve">204, </w:t>
      </w:r>
      <w:r w:rsidRPr="00617BC3">
        <w:rPr>
          <w:b w:val="0"/>
          <w:sz w:val="24"/>
          <w:szCs w:val="24"/>
        </w:rPr>
        <w:t xml:space="preserve">285, 285.1, 285.2.. 285.3, 286, 288, 289, 292,-304 УК </w:t>
      </w:r>
      <w:r w:rsidRPr="00617BC3">
        <w:rPr>
          <w:rStyle w:val="32"/>
        </w:rPr>
        <w:t>РФ), а С</w:t>
      </w:r>
      <w:r w:rsidR="00DA42E4">
        <w:rPr>
          <w:rStyle w:val="32"/>
        </w:rPr>
        <w:t>татья 159 УК РФ - Мошенничество</w:t>
      </w:r>
      <w:r w:rsidRPr="00617BC3">
        <w:rPr>
          <w:rStyle w:val="32"/>
        </w:rPr>
        <w:t>;</w:t>
      </w:r>
    </w:p>
    <w:p w:rsidR="00E04AA0" w:rsidRPr="00617BC3" w:rsidRDefault="00E04AA0" w:rsidP="00196A79">
      <w:pPr>
        <w:ind w:left="800" w:hanging="60"/>
        <w:contextualSpacing/>
        <w:jc w:val="both"/>
        <w:rPr>
          <w:lang w:val="ru-RU"/>
        </w:rPr>
      </w:pPr>
      <w:r w:rsidRPr="00617BC3">
        <w:rPr>
          <w:lang w:val="ru-RU"/>
        </w:rPr>
        <w:t xml:space="preserve"> Статья 4 5 9.2; УК РФ</w:t>
      </w:r>
      <w:r w:rsidR="00DA42E4">
        <w:rPr>
          <w:lang w:val="ru-RU"/>
        </w:rPr>
        <w:t xml:space="preserve"> </w:t>
      </w:r>
      <w:r w:rsidRPr="00617BC3">
        <w:rPr>
          <w:lang w:val="ru-RU"/>
        </w:rPr>
        <w:t xml:space="preserve"> -</w:t>
      </w:r>
      <w:r w:rsidR="00DA42E4">
        <w:rPr>
          <w:lang w:val="ru-RU"/>
        </w:rPr>
        <w:t xml:space="preserve"> </w:t>
      </w:r>
      <w:r w:rsidRPr="00617BC3">
        <w:rPr>
          <w:lang w:val="ru-RU"/>
        </w:rPr>
        <w:t xml:space="preserve"> Мошенничество при получении выплат</w:t>
      </w:r>
    </w:p>
    <w:p w:rsidR="00DA42E4" w:rsidRPr="00617BC3" w:rsidRDefault="00E04AA0" w:rsidP="00196A79">
      <w:pPr>
        <w:tabs>
          <w:tab w:val="left" w:pos="1444"/>
        </w:tabs>
        <w:suppressAutoHyphens w:val="0"/>
        <w:autoSpaceDN/>
        <w:ind w:left="740"/>
        <w:contextualSpacing/>
        <w:jc w:val="both"/>
        <w:rPr>
          <w:lang w:val="ru-RU"/>
        </w:rPr>
      </w:pPr>
      <w:r w:rsidRPr="00617BC3">
        <w:rPr>
          <w:lang w:val="ru-RU"/>
        </w:rPr>
        <w:t>Статья 159.4 УК РФ</w:t>
      </w:r>
      <w:r w:rsidR="00DA42E4">
        <w:rPr>
          <w:lang w:val="ru-RU"/>
        </w:rPr>
        <w:t xml:space="preserve"> </w:t>
      </w:r>
      <w:r w:rsidRPr="00617BC3">
        <w:rPr>
          <w:lang w:val="ru-RU"/>
        </w:rPr>
        <w:t xml:space="preserve"> - </w:t>
      </w:r>
      <w:r w:rsidR="00DA42E4">
        <w:rPr>
          <w:lang w:val="ru-RU"/>
        </w:rPr>
        <w:t xml:space="preserve"> </w:t>
      </w:r>
      <w:r w:rsidRPr="00617BC3">
        <w:rPr>
          <w:lang w:val="ru-RU"/>
        </w:rPr>
        <w:t>Мошенничество в сфере предпринимательской</w:t>
      </w:r>
    </w:p>
    <w:p w:rsidR="00E04AA0" w:rsidRPr="00617BC3" w:rsidRDefault="00DA42E4" w:rsidP="00196A79">
      <w:pPr>
        <w:tabs>
          <w:tab w:val="left" w:pos="4927"/>
        </w:tabs>
        <w:contextualSpacing/>
        <w:jc w:val="both"/>
        <w:rPr>
          <w:lang w:val="ru-RU"/>
        </w:rPr>
      </w:pPr>
      <w:r>
        <w:rPr>
          <w:lang w:val="ru-RU"/>
        </w:rPr>
        <w:t xml:space="preserve">                            </w:t>
      </w:r>
      <w:r w:rsidR="00C659BC">
        <w:rPr>
          <w:lang w:val="ru-RU"/>
        </w:rPr>
        <w:t xml:space="preserve">                        </w:t>
      </w:r>
      <w:r w:rsidR="00E04AA0" w:rsidRPr="00617BC3">
        <w:rPr>
          <w:lang w:val="ru-RU"/>
        </w:rPr>
        <w:t>деятельности</w:t>
      </w:r>
    </w:p>
    <w:p w:rsidR="00E04AA0" w:rsidRPr="00617BC3" w:rsidRDefault="00E04AA0" w:rsidP="00196A79">
      <w:pPr>
        <w:tabs>
          <w:tab w:val="right" w:pos="3355"/>
          <w:tab w:val="left" w:pos="3531"/>
        </w:tabs>
        <w:ind w:firstLine="740"/>
        <w:contextualSpacing/>
        <w:jc w:val="both"/>
        <w:rPr>
          <w:lang w:val="ru-RU"/>
        </w:rPr>
      </w:pPr>
      <w:r w:rsidRPr="00617BC3">
        <w:rPr>
          <w:lang w:val="ru-RU"/>
        </w:rPr>
        <w:t>Статья 160 УК РФ</w:t>
      </w:r>
      <w:r w:rsidR="00DA42E4">
        <w:rPr>
          <w:lang w:val="ru-RU"/>
        </w:rPr>
        <w:t xml:space="preserve"> </w:t>
      </w:r>
      <w:r w:rsidRPr="00617BC3">
        <w:rPr>
          <w:lang w:val="ru-RU"/>
        </w:rPr>
        <w:tab/>
        <w:t>- Присвоение или растрата</w:t>
      </w:r>
    </w:p>
    <w:p w:rsidR="00DA42E4" w:rsidRDefault="00DA42E4" w:rsidP="00196A79">
      <w:pPr>
        <w:tabs>
          <w:tab w:val="left" w:pos="3416"/>
        </w:tabs>
        <w:contextualSpacing/>
        <w:jc w:val="both"/>
        <w:rPr>
          <w:lang w:val="ru-RU"/>
        </w:rPr>
      </w:pPr>
      <w:r>
        <w:rPr>
          <w:lang w:val="ru-RU"/>
        </w:rPr>
        <w:t xml:space="preserve">          </w:t>
      </w:r>
      <w:r w:rsidR="00E04AA0" w:rsidRPr="00617BC3">
        <w:rPr>
          <w:lang w:val="ru-RU"/>
        </w:rPr>
        <w:t xml:space="preserve"> </w:t>
      </w:r>
      <w:r>
        <w:rPr>
          <w:lang w:val="ru-RU"/>
        </w:rPr>
        <w:t xml:space="preserve"> Статья: 178. УК </w:t>
      </w:r>
      <w:r w:rsidR="00E04AA0" w:rsidRPr="00617BC3">
        <w:rPr>
          <w:lang w:val="ru-RU"/>
        </w:rPr>
        <w:t>РФ - Недопущение, ограничение или устранение</w:t>
      </w:r>
      <w:r>
        <w:rPr>
          <w:lang w:val="ru-RU"/>
        </w:rPr>
        <w:t xml:space="preserve"> </w:t>
      </w:r>
      <w:r w:rsidR="00E04AA0" w:rsidRPr="00617BC3">
        <w:rPr>
          <w:lang w:val="ru-RU"/>
        </w:rPr>
        <w:t xml:space="preserve">конкуренции </w:t>
      </w:r>
    </w:p>
    <w:p w:rsidR="00C659BC" w:rsidRDefault="00E04AA0" w:rsidP="00196A79">
      <w:pPr>
        <w:tabs>
          <w:tab w:val="right" w:pos="3355"/>
          <w:tab w:val="left" w:pos="3510"/>
        </w:tabs>
        <w:ind w:left="740" w:right="2180"/>
        <w:contextualSpacing/>
        <w:jc w:val="both"/>
        <w:rPr>
          <w:lang w:val="ru-RU"/>
        </w:rPr>
      </w:pPr>
      <w:r w:rsidRPr="00617BC3">
        <w:rPr>
          <w:lang w:val="ru-RU"/>
        </w:rPr>
        <w:t xml:space="preserve">Статья 201: УК РФ </w:t>
      </w:r>
      <w:r w:rsidR="00DA42E4">
        <w:rPr>
          <w:lang w:val="ru-RU"/>
        </w:rPr>
        <w:t xml:space="preserve">- Злоупотребление полномочиями </w:t>
      </w:r>
    </w:p>
    <w:p w:rsidR="00E04AA0" w:rsidRPr="00617BC3" w:rsidRDefault="00E04AA0" w:rsidP="00196A79">
      <w:pPr>
        <w:tabs>
          <w:tab w:val="right" w:pos="3355"/>
          <w:tab w:val="left" w:pos="3510"/>
        </w:tabs>
        <w:ind w:left="740" w:right="2180"/>
        <w:contextualSpacing/>
        <w:jc w:val="both"/>
        <w:rPr>
          <w:lang w:val="ru-RU"/>
        </w:rPr>
      </w:pPr>
      <w:r w:rsidRPr="00617BC3">
        <w:rPr>
          <w:lang w:val="ru-RU"/>
        </w:rPr>
        <w:t>Статья 204 УК РФ</w:t>
      </w:r>
      <w:r w:rsidR="00C659BC">
        <w:rPr>
          <w:lang w:val="ru-RU"/>
        </w:rPr>
        <w:t xml:space="preserve"> </w:t>
      </w:r>
      <w:r w:rsidRPr="00617BC3">
        <w:rPr>
          <w:lang w:val="ru-RU"/>
        </w:rPr>
        <w:tab/>
        <w:t>- Коммерческий подкуп</w:t>
      </w:r>
    </w:p>
    <w:p w:rsidR="00E04AA0" w:rsidRPr="00617BC3" w:rsidRDefault="00E04AA0" w:rsidP="00196A79">
      <w:pPr>
        <w:tabs>
          <w:tab w:val="right" w:pos="3355"/>
          <w:tab w:val="left" w:pos="3522"/>
        </w:tabs>
        <w:ind w:firstLine="740"/>
        <w:contextualSpacing/>
        <w:jc w:val="both"/>
        <w:rPr>
          <w:lang w:val="ru-RU"/>
        </w:rPr>
      </w:pPr>
      <w:r w:rsidRPr="00617BC3">
        <w:rPr>
          <w:lang w:val="ru-RU"/>
        </w:rPr>
        <w:t>Статья 285 УК РФ</w:t>
      </w:r>
      <w:r w:rsidR="00C659BC">
        <w:rPr>
          <w:lang w:val="ru-RU"/>
        </w:rPr>
        <w:t xml:space="preserve"> </w:t>
      </w:r>
      <w:r w:rsidRPr="00617BC3">
        <w:rPr>
          <w:lang w:val="ru-RU"/>
        </w:rPr>
        <w:tab/>
        <w:t>- Злоупотребление должностными полномочиями</w:t>
      </w:r>
    </w:p>
    <w:p w:rsidR="00E04AA0" w:rsidRPr="00617BC3" w:rsidRDefault="00E04AA0" w:rsidP="00196A79">
      <w:pPr>
        <w:ind w:firstLine="740"/>
        <w:contextualSpacing/>
        <w:jc w:val="both"/>
        <w:rPr>
          <w:lang w:val="ru-RU"/>
        </w:rPr>
      </w:pPr>
      <w:r w:rsidRPr="00617BC3">
        <w:rPr>
          <w:lang w:val="ru-RU"/>
        </w:rPr>
        <w:t>Статья 285.1 УК РФ</w:t>
      </w:r>
      <w:r w:rsidR="00C659BC">
        <w:rPr>
          <w:lang w:val="ru-RU"/>
        </w:rPr>
        <w:t xml:space="preserve"> </w:t>
      </w:r>
      <w:r w:rsidRPr="00617BC3">
        <w:rPr>
          <w:lang w:val="ru-RU"/>
        </w:rPr>
        <w:t xml:space="preserve"> - Нецелевое расходование бюджетных средств</w:t>
      </w:r>
    </w:p>
    <w:p w:rsidR="00C659BC" w:rsidRDefault="00C659BC" w:rsidP="00196A79">
      <w:pPr>
        <w:contextualSpacing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E04AA0" w:rsidRPr="00617BC3">
        <w:rPr>
          <w:lang w:val="ru-RU"/>
        </w:rPr>
        <w:t>Статья 285.2 УК РФ - Нецелевое расходование средств государственных внебюджетных</w:t>
      </w:r>
    </w:p>
    <w:p w:rsidR="00E04AA0" w:rsidRPr="00617BC3" w:rsidRDefault="00C659BC" w:rsidP="00196A79">
      <w:pPr>
        <w:contextualSpacing/>
        <w:jc w:val="both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E04AA0" w:rsidRPr="00617BC3">
        <w:rPr>
          <w:lang w:val="ru-RU"/>
        </w:rPr>
        <w:t xml:space="preserve"> </w:t>
      </w:r>
      <w:r>
        <w:rPr>
          <w:lang w:val="ru-RU"/>
        </w:rPr>
        <w:t xml:space="preserve">      </w:t>
      </w:r>
      <w:r w:rsidR="00E04AA0" w:rsidRPr="00617BC3">
        <w:rPr>
          <w:lang w:val="ru-RU"/>
        </w:rPr>
        <w:t>фондов</w:t>
      </w:r>
    </w:p>
    <w:p w:rsidR="00C659BC" w:rsidRDefault="00C659BC" w:rsidP="00196A79">
      <w:pPr>
        <w:contextualSpacing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E04AA0" w:rsidRPr="00617BC3">
        <w:rPr>
          <w:lang w:val="ru-RU"/>
        </w:rPr>
        <w:t xml:space="preserve"> Статья 285.3. УК РФ - Внесение в единые государственные реестры заведомо</w:t>
      </w:r>
    </w:p>
    <w:p w:rsidR="00E04AA0" w:rsidRPr="00617BC3" w:rsidRDefault="00C659BC" w:rsidP="00196A79">
      <w:pPr>
        <w:contextualSpacing/>
        <w:jc w:val="both"/>
        <w:rPr>
          <w:lang w:val="ru-RU"/>
        </w:rPr>
      </w:pPr>
      <w:r>
        <w:rPr>
          <w:lang w:val="ru-RU"/>
        </w:rPr>
        <w:t xml:space="preserve">                                                   недостоверных сведений </w:t>
      </w:r>
    </w:p>
    <w:p w:rsidR="001457CC" w:rsidRPr="00617BC3" w:rsidRDefault="00C659BC" w:rsidP="00196A79">
      <w:pPr>
        <w:tabs>
          <w:tab w:val="left" w:pos="1444"/>
        </w:tabs>
        <w:suppressAutoHyphens w:val="0"/>
        <w:autoSpaceDN/>
        <w:contextualSpacing/>
        <w:jc w:val="both"/>
        <w:rPr>
          <w:lang w:val="ru-RU"/>
        </w:rPr>
      </w:pPr>
      <w:r>
        <w:rPr>
          <w:rFonts w:eastAsia="Times New Roman" w:cs="Times New Roman"/>
          <w:b/>
          <w:bCs/>
          <w:kern w:val="0"/>
          <w:lang w:val="ru-RU" w:bidi="ar-SA"/>
        </w:rPr>
        <w:t xml:space="preserve">           </w:t>
      </w:r>
      <w:r w:rsidR="001457CC" w:rsidRPr="00617BC3">
        <w:rPr>
          <w:lang w:val="ru-RU"/>
        </w:rPr>
        <w:t>Статья 286 УК РФ - Превышение должностных полномочий</w:t>
      </w:r>
    </w:p>
    <w:p w:rsidR="001457CC" w:rsidRPr="00617BC3" w:rsidRDefault="00C659BC" w:rsidP="00196A79">
      <w:pPr>
        <w:tabs>
          <w:tab w:val="right" w:pos="8161"/>
        </w:tabs>
        <w:contextualSpacing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1457CC" w:rsidRPr="00617BC3">
        <w:rPr>
          <w:lang w:val="ru-RU"/>
        </w:rPr>
        <w:t xml:space="preserve">Статья </w:t>
      </w:r>
      <w:r w:rsidR="001457CC" w:rsidRPr="00C659BC">
        <w:rPr>
          <w:rStyle w:val="21"/>
          <w:rFonts w:eastAsia="Andale Sans UI"/>
          <w:b w:val="0"/>
          <w:sz w:val="24"/>
          <w:szCs w:val="24"/>
        </w:rPr>
        <w:t>288</w:t>
      </w:r>
      <w:r w:rsidR="001457CC" w:rsidRPr="00617BC3">
        <w:rPr>
          <w:rStyle w:val="21"/>
          <w:rFonts w:eastAsia="Andale Sans UI"/>
          <w:sz w:val="24"/>
          <w:szCs w:val="24"/>
        </w:rPr>
        <w:t xml:space="preserve"> </w:t>
      </w:r>
      <w:r>
        <w:rPr>
          <w:rStyle w:val="21"/>
          <w:rFonts w:eastAsia="Andale Sans UI"/>
          <w:sz w:val="24"/>
          <w:szCs w:val="24"/>
        </w:rPr>
        <w:t xml:space="preserve"> </w:t>
      </w:r>
      <w:r w:rsidR="001457CC" w:rsidRPr="00617BC3">
        <w:rPr>
          <w:lang w:val="ru-RU"/>
        </w:rPr>
        <w:t xml:space="preserve">УК РФ </w:t>
      </w:r>
      <w:r w:rsidR="001457CC" w:rsidRPr="00617BC3">
        <w:rPr>
          <w:rStyle w:val="21"/>
          <w:rFonts w:eastAsia="Andale Sans UI"/>
          <w:sz w:val="24"/>
          <w:szCs w:val="24"/>
        </w:rPr>
        <w:t xml:space="preserve">- </w:t>
      </w:r>
      <w:r w:rsidR="001457CC" w:rsidRPr="00617BC3">
        <w:rPr>
          <w:lang w:val="ru-RU"/>
        </w:rPr>
        <w:t>Присвоение полномочий должностного лица</w:t>
      </w:r>
    </w:p>
    <w:p w:rsidR="001457CC" w:rsidRPr="00617BC3" w:rsidRDefault="00C659BC" w:rsidP="00196A79">
      <w:pPr>
        <w:tabs>
          <w:tab w:val="left" w:pos="1444"/>
          <w:tab w:val="left" w:pos="3430"/>
        </w:tabs>
        <w:suppressAutoHyphens w:val="0"/>
        <w:autoSpaceDN/>
        <w:contextualSpacing/>
        <w:jc w:val="both"/>
        <w:rPr>
          <w:lang w:val="ru-RU"/>
        </w:rPr>
      </w:pPr>
      <w:r>
        <w:rPr>
          <w:lang w:val="ru-RU"/>
        </w:rPr>
        <w:t xml:space="preserve">           Статья 289 УК </w:t>
      </w:r>
      <w:r w:rsidR="001457CC" w:rsidRPr="00617BC3">
        <w:rPr>
          <w:lang w:val="ru-RU"/>
        </w:rPr>
        <w:t xml:space="preserve">РФ - Незаконное участие </w:t>
      </w:r>
      <w:proofErr w:type="gramStart"/>
      <w:r w:rsidR="001457CC" w:rsidRPr="00617BC3">
        <w:rPr>
          <w:lang w:val="ru-RU"/>
        </w:rPr>
        <w:t>в</w:t>
      </w:r>
      <w:proofErr w:type="gramEnd"/>
      <w:r w:rsidR="001457CC" w:rsidRPr="00617BC3">
        <w:rPr>
          <w:lang w:val="ru-RU"/>
        </w:rPr>
        <w:t xml:space="preserve"> предпринимательской</w:t>
      </w:r>
    </w:p>
    <w:p w:rsidR="001457CC" w:rsidRPr="00C659BC" w:rsidRDefault="00C659BC" w:rsidP="00196A79">
      <w:pPr>
        <w:tabs>
          <w:tab w:val="left" w:pos="3221"/>
        </w:tabs>
        <w:contextualSpacing/>
        <w:jc w:val="both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Pr="00BB7F88">
        <w:rPr>
          <w:lang w:val="ru-RU"/>
        </w:rPr>
        <w:t>деятельности</w:t>
      </w:r>
      <w:r w:rsidRPr="00BB7F88">
        <w:rPr>
          <w:lang w:val="ru-RU"/>
        </w:rPr>
        <w:tab/>
      </w:r>
    </w:p>
    <w:p w:rsidR="001457CC" w:rsidRPr="00C659BC" w:rsidRDefault="00C659BC" w:rsidP="00196A79">
      <w:pPr>
        <w:tabs>
          <w:tab w:val="left" w:pos="1444"/>
        </w:tabs>
        <w:suppressAutoHyphens w:val="0"/>
        <w:autoSpaceDN/>
        <w:contextualSpacing/>
        <w:jc w:val="both"/>
        <w:rPr>
          <w:lang w:val="ru-RU"/>
        </w:rPr>
      </w:pPr>
      <w:r>
        <w:rPr>
          <w:rFonts w:eastAsia="Times New Roman" w:cs="Times New Roman"/>
          <w:b/>
          <w:bCs/>
          <w:kern w:val="0"/>
          <w:lang w:val="ru-RU" w:bidi="ar-SA"/>
        </w:rPr>
        <w:t xml:space="preserve">           </w:t>
      </w:r>
      <w:r w:rsidR="001457CC" w:rsidRPr="00C659BC">
        <w:rPr>
          <w:lang w:val="ru-RU"/>
        </w:rPr>
        <w:t xml:space="preserve">Статья 290 УК РФ - </w:t>
      </w:r>
      <w:r>
        <w:rPr>
          <w:lang w:val="ru-RU"/>
        </w:rPr>
        <w:t xml:space="preserve"> </w:t>
      </w:r>
      <w:r w:rsidR="001457CC" w:rsidRPr="00C659BC">
        <w:rPr>
          <w:lang w:val="ru-RU"/>
        </w:rPr>
        <w:t xml:space="preserve">Получение </w:t>
      </w:r>
      <w:r>
        <w:rPr>
          <w:lang w:val="ru-RU"/>
        </w:rPr>
        <w:t xml:space="preserve"> </w:t>
      </w:r>
      <w:r w:rsidR="001457CC" w:rsidRPr="00C659BC">
        <w:rPr>
          <w:lang w:val="ru-RU"/>
        </w:rPr>
        <w:t>взятки</w:t>
      </w:r>
    </w:p>
    <w:p w:rsidR="001457CC" w:rsidRPr="00C659BC" w:rsidRDefault="00C659BC" w:rsidP="00196A79">
      <w:pPr>
        <w:tabs>
          <w:tab w:val="left" w:pos="1444"/>
        </w:tabs>
        <w:suppressAutoHyphens w:val="0"/>
        <w:autoSpaceDN/>
        <w:contextualSpacing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1457CC" w:rsidRPr="00C659BC">
        <w:rPr>
          <w:lang w:val="ru-RU"/>
        </w:rPr>
        <w:t xml:space="preserve">Статья </w:t>
      </w:r>
      <w:r w:rsidR="001457CC" w:rsidRPr="00C659BC">
        <w:rPr>
          <w:rStyle w:val="21"/>
          <w:rFonts w:eastAsia="Andale Sans UI"/>
          <w:b w:val="0"/>
          <w:sz w:val="24"/>
          <w:szCs w:val="24"/>
        </w:rPr>
        <w:t>291</w:t>
      </w:r>
      <w:r w:rsidR="001457CC" w:rsidRPr="00617BC3">
        <w:rPr>
          <w:rStyle w:val="21"/>
          <w:rFonts w:eastAsia="Andale Sans UI"/>
          <w:sz w:val="24"/>
          <w:szCs w:val="24"/>
        </w:rPr>
        <w:t xml:space="preserve"> </w:t>
      </w:r>
      <w:r w:rsidR="001457CC" w:rsidRPr="00C659BC">
        <w:rPr>
          <w:lang w:val="ru-RU"/>
        </w:rPr>
        <w:t>УК РФ - Дача взятки</w:t>
      </w:r>
    </w:p>
    <w:p w:rsidR="001457CC" w:rsidRPr="00617BC3" w:rsidRDefault="00C659BC" w:rsidP="00196A79">
      <w:pPr>
        <w:tabs>
          <w:tab w:val="left" w:pos="1444"/>
        </w:tabs>
        <w:suppressAutoHyphens w:val="0"/>
        <w:autoSpaceDN/>
        <w:contextualSpacing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1457CC" w:rsidRPr="00617BC3">
        <w:rPr>
          <w:lang w:val="ru-RU"/>
        </w:rPr>
        <w:t>Статья 291.1 УК РФ - Посредничество во взяточничестве</w:t>
      </w:r>
    </w:p>
    <w:p w:rsidR="001457CC" w:rsidRPr="00C659BC" w:rsidRDefault="001457CC" w:rsidP="00196A79">
      <w:pPr>
        <w:tabs>
          <w:tab w:val="left" w:pos="1444"/>
        </w:tabs>
        <w:suppressAutoHyphens w:val="0"/>
        <w:autoSpaceDN/>
        <w:ind w:left="740"/>
        <w:contextualSpacing/>
        <w:jc w:val="both"/>
        <w:rPr>
          <w:lang w:val="ru-RU"/>
        </w:rPr>
      </w:pPr>
      <w:r w:rsidRPr="00C659BC">
        <w:rPr>
          <w:lang w:val="ru-RU"/>
        </w:rPr>
        <w:t xml:space="preserve">Статья 292 УК РФ - </w:t>
      </w:r>
      <w:r w:rsidR="00C659BC">
        <w:rPr>
          <w:lang w:val="ru-RU"/>
        </w:rPr>
        <w:t xml:space="preserve"> </w:t>
      </w:r>
      <w:r w:rsidRPr="00C659BC">
        <w:rPr>
          <w:lang w:val="ru-RU"/>
        </w:rPr>
        <w:t>Служебный подлог</w:t>
      </w:r>
    </w:p>
    <w:p w:rsidR="00C659BC" w:rsidRDefault="00C659BC" w:rsidP="00196A79">
      <w:pPr>
        <w:pStyle w:val="31"/>
        <w:shd w:val="clear" w:color="auto" w:fill="auto"/>
        <w:spacing w:after="0" w:line="240" w:lineRule="auto"/>
        <w:ind w:firstLine="700"/>
        <w:contextualSpacing/>
        <w:jc w:val="both"/>
        <w:rPr>
          <w:b w:val="0"/>
          <w:sz w:val="24"/>
          <w:szCs w:val="24"/>
        </w:rPr>
      </w:pPr>
      <w:r w:rsidRPr="00C659BC">
        <w:rPr>
          <w:b w:val="0"/>
          <w:sz w:val="24"/>
          <w:szCs w:val="24"/>
        </w:rPr>
        <w:t>Ст</w:t>
      </w:r>
      <w:r w:rsidR="001457CC" w:rsidRPr="00C659BC">
        <w:rPr>
          <w:b w:val="0"/>
          <w:sz w:val="24"/>
          <w:szCs w:val="24"/>
        </w:rPr>
        <w:t xml:space="preserve">атья 304 УК РФ - Провокация взятки либо коммерческого подкупа </w:t>
      </w:r>
    </w:p>
    <w:p w:rsidR="00A83FF1" w:rsidRPr="00C659BC" w:rsidRDefault="001457CC" w:rsidP="00196A79">
      <w:pPr>
        <w:pStyle w:val="31"/>
        <w:shd w:val="clear" w:color="auto" w:fill="auto"/>
        <w:spacing w:after="0" w:line="240" w:lineRule="auto"/>
        <w:ind w:firstLine="700"/>
        <w:contextualSpacing/>
        <w:jc w:val="both"/>
        <w:rPr>
          <w:b w:val="0"/>
          <w:sz w:val="24"/>
          <w:szCs w:val="24"/>
        </w:rPr>
      </w:pPr>
      <w:r w:rsidRPr="00C659BC">
        <w:rPr>
          <w:b w:val="0"/>
          <w:sz w:val="24"/>
          <w:szCs w:val="24"/>
        </w:rPr>
        <w:t>Стать</w:t>
      </w:r>
      <w:r w:rsidR="00C659BC">
        <w:rPr>
          <w:b w:val="0"/>
          <w:sz w:val="24"/>
          <w:szCs w:val="24"/>
        </w:rPr>
        <w:t xml:space="preserve">я </w:t>
      </w:r>
      <w:r w:rsidR="00A83FF1" w:rsidRPr="00C659BC">
        <w:rPr>
          <w:rStyle w:val="21"/>
          <w:rFonts w:eastAsia="Andale Sans UI"/>
          <w:sz w:val="24"/>
          <w:szCs w:val="24"/>
        </w:rPr>
        <w:t>290 УК РФ - Получение взятки</w:t>
      </w:r>
    </w:p>
    <w:p w:rsidR="00C659BC" w:rsidRDefault="00A83FF1" w:rsidP="00196A79">
      <w:pPr>
        <w:ind w:firstLine="740"/>
        <w:contextualSpacing/>
        <w:jc w:val="both"/>
        <w:rPr>
          <w:lang w:val="ru-RU"/>
        </w:rPr>
      </w:pPr>
      <w:r w:rsidRPr="00617BC3">
        <w:rPr>
          <w:lang w:val="ru-RU"/>
        </w:rPr>
        <w:t xml:space="preserve">В этой статье установлена ответственность за получение взятки: </w:t>
      </w:r>
    </w:p>
    <w:p w:rsidR="00C659BC" w:rsidRDefault="00A83FF1" w:rsidP="00196A79">
      <w:pPr>
        <w:ind w:firstLine="740"/>
        <w:contextualSpacing/>
        <w:jc w:val="both"/>
        <w:rPr>
          <w:lang w:val="ru-RU"/>
        </w:rPr>
      </w:pPr>
      <w:r w:rsidRPr="00617BC3">
        <w:rPr>
          <w:lang w:val="ru-RU"/>
        </w:rPr>
        <w:t>а) за совершение должностным лицом входящих в его служебные полномочия действий (бездейс</w:t>
      </w:r>
      <w:r w:rsidR="00C659BC">
        <w:rPr>
          <w:lang w:val="ru-RU"/>
        </w:rPr>
        <w:t>твие) в пользу взяткодателя или представляемых</w:t>
      </w:r>
      <w:r w:rsidRPr="00617BC3">
        <w:rPr>
          <w:lang w:val="ru-RU"/>
        </w:rPr>
        <w:t xml:space="preserve"> им лиц, </w:t>
      </w:r>
    </w:p>
    <w:p w:rsidR="00C659BC" w:rsidRDefault="00A83FF1" w:rsidP="00196A79">
      <w:pPr>
        <w:ind w:firstLine="740"/>
        <w:contextualSpacing/>
        <w:jc w:val="both"/>
        <w:rPr>
          <w:lang w:val="ru-RU"/>
        </w:rPr>
      </w:pPr>
      <w:r w:rsidRPr="00617BC3">
        <w:rPr>
          <w:lang w:val="ru-RU"/>
        </w:rPr>
        <w:t xml:space="preserve">б) за способствование должностным лицом в силу своего должностного положения совершению указанных действий (бездействию), </w:t>
      </w:r>
    </w:p>
    <w:p w:rsidR="00C659BC" w:rsidRDefault="00A83FF1" w:rsidP="00196A79">
      <w:pPr>
        <w:ind w:firstLine="740"/>
        <w:contextualSpacing/>
        <w:jc w:val="both"/>
        <w:rPr>
          <w:lang w:val="ru-RU"/>
        </w:rPr>
      </w:pPr>
      <w:r w:rsidRPr="00617BC3">
        <w:rPr>
          <w:lang w:val="ru-RU"/>
        </w:rPr>
        <w:t xml:space="preserve">в) за общее покровительство или попустительство по службе, </w:t>
      </w:r>
    </w:p>
    <w:p w:rsidR="00A83FF1" w:rsidRPr="00617BC3" w:rsidRDefault="00A83FF1" w:rsidP="00196A79">
      <w:pPr>
        <w:ind w:firstLine="740"/>
        <w:contextualSpacing/>
        <w:jc w:val="both"/>
        <w:rPr>
          <w:lang w:val="ru-RU"/>
        </w:rPr>
      </w:pPr>
      <w:r w:rsidRPr="00617BC3">
        <w:rPr>
          <w:lang w:val="ru-RU"/>
        </w:rPr>
        <w:t>г) за совершение должностным лицом незаконных действий (бездействие).</w:t>
      </w:r>
    </w:p>
    <w:p w:rsidR="00A83FF1" w:rsidRPr="00617BC3" w:rsidRDefault="00C659BC" w:rsidP="00196A79">
      <w:pPr>
        <w:contextualSpacing/>
        <w:jc w:val="both"/>
        <w:rPr>
          <w:lang w:val="ru-RU"/>
        </w:rPr>
      </w:pPr>
      <w:r>
        <w:rPr>
          <w:lang w:val="ru-RU"/>
        </w:rPr>
        <w:t xml:space="preserve">   </w:t>
      </w:r>
      <w:proofErr w:type="gramStart"/>
      <w:r w:rsidR="00A83FF1" w:rsidRPr="00617BC3">
        <w:rPr>
          <w:lang w:val="ru-RU"/>
        </w:rPr>
        <w:t>Под входящими в служебные полномочия действиями (бездействием) должностного лица следует понимать такие, действия (бездействие), которые оно имеет право и (или) обязано совершить в пределах, его служебной компетенции (например, сокращение установленных законом сроков рассмотрения обращения взяткодателя, ускорение принятия должностным лицом соответствующего решения,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</w:t>
      </w:r>
      <w:proofErr w:type="gramEnd"/>
      <w:r w:rsidR="00A83FF1" w:rsidRPr="00617BC3">
        <w:rPr>
          <w:lang w:val="ru-RU"/>
        </w:rPr>
        <w:t xml:space="preserve"> решения).</w:t>
      </w:r>
    </w:p>
    <w:p w:rsidR="00CF0862" w:rsidRPr="00617BC3" w:rsidRDefault="00CF0862" w:rsidP="00196A79">
      <w:pPr>
        <w:pStyle w:val="31"/>
        <w:shd w:val="clear" w:color="auto" w:fill="auto"/>
        <w:spacing w:after="0" w:line="240" w:lineRule="auto"/>
        <w:ind w:firstLine="700"/>
        <w:contextualSpacing/>
        <w:jc w:val="both"/>
        <w:rPr>
          <w:sz w:val="24"/>
          <w:szCs w:val="24"/>
        </w:rPr>
        <w:sectPr w:rsidR="00CF0862" w:rsidRPr="00617BC3" w:rsidSect="00DA42E4">
          <w:pgSz w:w="12183" w:h="16838"/>
          <w:pgMar w:top="1064" w:right="843" w:bottom="649" w:left="1548" w:header="0" w:footer="3" w:gutter="0"/>
          <w:cols w:space="720"/>
          <w:noEndnote/>
          <w:docGrid w:linePitch="360"/>
        </w:sectPr>
      </w:pPr>
    </w:p>
    <w:p w:rsidR="00E04AA0" w:rsidRPr="00C659BC" w:rsidRDefault="00C659BC" w:rsidP="00196A79">
      <w:pPr>
        <w:contextualSpacing/>
        <w:jc w:val="both"/>
        <w:rPr>
          <w:rFonts w:cs="Times New Roman"/>
          <w:color w:val="000000"/>
          <w:lang w:val="ru-RU" w:eastAsia="ru-RU" w:bidi="ru-RU"/>
        </w:rPr>
      </w:pPr>
      <w:r>
        <w:rPr>
          <w:lang w:val="ru-RU"/>
        </w:rPr>
        <w:lastRenderedPageBreak/>
        <w:t xml:space="preserve">    </w:t>
      </w:r>
      <w:proofErr w:type="gramStart"/>
      <w:r w:rsidR="004D467E" w:rsidRPr="00617BC3">
        <w:rPr>
          <w:lang w:val="ru-RU"/>
        </w:rPr>
        <w:t>Способствование должностным лицом в силу своего должностного положения совершению действий (бездействию)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</w:t>
      </w:r>
      <w:r>
        <w:rPr>
          <w:lang w:val="ru-RU"/>
        </w:rPr>
        <w:t>ствий (бездействия) по службе, т</w:t>
      </w:r>
      <w:r w:rsidR="004D467E" w:rsidRPr="00617BC3">
        <w:rPr>
          <w:lang w:val="ru-RU"/>
        </w:rPr>
        <w:t>акое воздействие заключается в склонении другого должностного лица к совершению соответствующих действий (бездействию) путем уговоров, обещаний</w:t>
      </w:r>
      <w:proofErr w:type="gramEnd"/>
      <w:r w:rsidR="004D467E" w:rsidRPr="00617BC3">
        <w:rPr>
          <w:lang w:val="ru-RU"/>
        </w:rPr>
        <w:t>, принуждения и др.</w:t>
      </w:r>
      <w:r w:rsidR="00E04AA0" w:rsidRPr="00617BC3">
        <w:rPr>
          <w:rStyle w:val="20"/>
          <w:rFonts w:eastAsia="Andale Sans UI"/>
          <w:sz w:val="24"/>
          <w:szCs w:val="24"/>
        </w:rPr>
        <w:t xml:space="preserve"> При этом получение должностным лицом вознаграждения за использование исключительно личных, не связанных с его должностным положением, отношений не может к</w:t>
      </w:r>
      <w:r>
        <w:rPr>
          <w:rStyle w:val="20"/>
          <w:rFonts w:eastAsia="Andale Sans UI"/>
          <w:sz w:val="24"/>
          <w:szCs w:val="24"/>
        </w:rPr>
        <w:t xml:space="preserve">валифицироваться </w:t>
      </w:r>
      <w:r w:rsidR="00E04AA0" w:rsidRPr="00617BC3">
        <w:rPr>
          <w:rStyle w:val="20"/>
          <w:rFonts w:eastAsia="Andale Sans UI"/>
          <w:sz w:val="24"/>
          <w:szCs w:val="24"/>
        </w:rPr>
        <w:t xml:space="preserve"> по статье 290 УК РФ. В этих случаях склонение должностного лица к совершению незаконных действий (бездействию)</w:t>
      </w:r>
      <w:r>
        <w:rPr>
          <w:rStyle w:val="20"/>
          <w:rFonts w:eastAsia="Andale Sans UI"/>
          <w:sz w:val="24"/>
          <w:szCs w:val="24"/>
        </w:rPr>
        <w:t xml:space="preserve"> п</w:t>
      </w:r>
      <w:r w:rsidR="00E04AA0" w:rsidRPr="00617BC3">
        <w:rPr>
          <w:rStyle w:val="20"/>
          <w:rFonts w:eastAsia="Andale Sans UI"/>
          <w:sz w:val="24"/>
          <w:szCs w:val="24"/>
        </w:rPr>
        <w:t xml:space="preserve">о службе может при наличии к тому оснований влечь уголовную ответственность за иные преступления </w:t>
      </w:r>
      <w:r>
        <w:rPr>
          <w:rStyle w:val="20"/>
          <w:rFonts w:eastAsia="Andale Sans UI"/>
          <w:sz w:val="24"/>
          <w:szCs w:val="24"/>
        </w:rPr>
        <w:t xml:space="preserve">(например, за подстрекательство к  злоупотреблению должностными </w:t>
      </w:r>
      <w:r w:rsidR="00E04AA0" w:rsidRPr="00617BC3">
        <w:rPr>
          <w:rStyle w:val="20"/>
          <w:rFonts w:eastAsia="Andale Sans UI"/>
          <w:sz w:val="24"/>
          <w:szCs w:val="24"/>
        </w:rPr>
        <w:t xml:space="preserve"> полномочиями или превышению должностных полномочий).</w:t>
      </w:r>
    </w:p>
    <w:p w:rsidR="00E04AA0" w:rsidRPr="00617BC3" w:rsidRDefault="00E04AA0" w:rsidP="00196A79">
      <w:pPr>
        <w:ind w:firstLine="70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>При получении взятки за общее покровительство или попустительство по службе конкретные действия (бездействие), за которые она получена, на момент ее принятия не оговариваются взяткодателем и взяткополучателем, а лишь осознаются ими как вероятные, возможные в будущем.</w:t>
      </w:r>
    </w:p>
    <w:p w:rsidR="00E04AA0" w:rsidRPr="00617BC3" w:rsidRDefault="00E04AA0" w:rsidP="00196A79">
      <w:pPr>
        <w:ind w:firstLine="70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 xml:space="preserve">Общее покровительство по службе может проявляться, в частности, в необоснованном назначении подчиненного, в том числе в нарушение установленного порядка, на более высокую должность, во включении его в списки лиц, представляемых к поощрительным выплатам. </w:t>
      </w:r>
    </w:p>
    <w:p w:rsidR="001457CC" w:rsidRPr="00617BC3" w:rsidRDefault="00C659BC" w:rsidP="00196A79">
      <w:pPr>
        <w:contextualSpacing/>
        <w:jc w:val="both"/>
        <w:rPr>
          <w:lang w:val="ru-RU"/>
        </w:rPr>
      </w:pPr>
      <w:r>
        <w:rPr>
          <w:lang w:val="ru-RU"/>
        </w:rPr>
        <w:t xml:space="preserve">     </w:t>
      </w:r>
      <w:r w:rsidR="001457CC" w:rsidRPr="00617BC3">
        <w:rPr>
          <w:rStyle w:val="20"/>
          <w:rFonts w:eastAsia="Andale Sans UI"/>
          <w:sz w:val="24"/>
          <w:szCs w:val="24"/>
        </w:rPr>
        <w:t>К попустительству по службе относится, например,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нарушения.</w:t>
      </w:r>
    </w:p>
    <w:p w:rsidR="001457CC" w:rsidRPr="00617BC3" w:rsidRDefault="00C659BC" w:rsidP="00196A79">
      <w:pPr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      </w:t>
      </w:r>
      <w:r w:rsidR="001457CC" w:rsidRPr="00617BC3">
        <w:rPr>
          <w:rStyle w:val="20"/>
          <w:rFonts w:eastAsia="Andale Sans UI"/>
          <w:sz w:val="24"/>
          <w:szCs w:val="24"/>
        </w:rPr>
        <w:t xml:space="preserve">Относящиеся к общему покровительству или попустительству по службе действия (бездействие) могут быть совершены должностным лицом в </w:t>
      </w:r>
      <w:proofErr w:type="gramStart"/>
      <w:r w:rsidR="001457CC" w:rsidRPr="00617BC3">
        <w:rPr>
          <w:rStyle w:val="20"/>
          <w:rFonts w:eastAsia="Andale Sans UI"/>
          <w:sz w:val="24"/>
          <w:szCs w:val="24"/>
        </w:rPr>
        <w:t>пользу</w:t>
      </w:r>
      <w:proofErr w:type="gramEnd"/>
      <w:r w:rsidR="001457CC" w:rsidRPr="00617BC3">
        <w:rPr>
          <w:rStyle w:val="20"/>
          <w:rFonts w:eastAsia="Andale Sans UI"/>
          <w:sz w:val="24"/>
          <w:szCs w:val="24"/>
        </w:rPr>
        <w:t xml:space="preserve"> как подчиненных, так и иных лиц, на которых распространяются его надзорные, контрольные или иные функции представителя власти, а также его организационно-распорядительные функции.</w:t>
      </w:r>
    </w:p>
    <w:p w:rsidR="00A83FF1" w:rsidRPr="00617BC3" w:rsidRDefault="00A83FF1" w:rsidP="00196A79">
      <w:pPr>
        <w:contextualSpacing/>
        <w:jc w:val="both"/>
        <w:rPr>
          <w:lang w:val="ru-RU"/>
        </w:rPr>
      </w:pPr>
      <w:r w:rsidRPr="00617BC3">
        <w:rPr>
          <w:lang w:val="ru-RU"/>
        </w:rPr>
        <w:t xml:space="preserve">   </w:t>
      </w:r>
      <w:r w:rsidRPr="00617BC3">
        <w:rPr>
          <w:rStyle w:val="20"/>
          <w:rFonts w:eastAsia="Andale Sans UI"/>
          <w:sz w:val="24"/>
          <w:szCs w:val="24"/>
        </w:rPr>
        <w:t>Не образует состав получения взятки</w:t>
      </w:r>
      <w:proofErr w:type="gramStart"/>
      <w:r w:rsidRPr="00617BC3">
        <w:rPr>
          <w:rStyle w:val="20"/>
          <w:rFonts w:eastAsia="Andale Sans UI"/>
          <w:sz w:val="24"/>
          <w:szCs w:val="24"/>
        </w:rPr>
        <w:t xml:space="preserve"> .</w:t>
      </w:r>
      <w:proofErr w:type="gramEnd"/>
      <w:r w:rsidRPr="00617BC3">
        <w:rPr>
          <w:rStyle w:val="20"/>
          <w:rFonts w:eastAsia="Andale Sans UI"/>
          <w:sz w:val="24"/>
          <w:szCs w:val="24"/>
        </w:rPr>
        <w:t>принятие должностным лицом денег, услуг имущественного характера и т.п. за совершение действий (бездействие), хотя и связанных с исполнением его профессиональных обязанностей, но при этом не относящихся к полномочиям представителя власти, организационно-распорядительным либо административно- хозяйственным функциям.</w:t>
      </w:r>
    </w:p>
    <w:p w:rsidR="002F4EC4" w:rsidRDefault="00A83FF1" w:rsidP="00196A79">
      <w:pPr>
        <w:ind w:firstLine="700"/>
        <w:contextualSpacing/>
        <w:jc w:val="both"/>
        <w:rPr>
          <w:rStyle w:val="20"/>
          <w:rFonts w:eastAsia="Andale Sans UI"/>
          <w:sz w:val="24"/>
          <w:szCs w:val="24"/>
        </w:rPr>
      </w:pPr>
      <w:r w:rsidRPr="00617BC3">
        <w:rPr>
          <w:rStyle w:val="20"/>
          <w:rFonts w:eastAsia="Andale Sans UI"/>
          <w:sz w:val="24"/>
          <w:szCs w:val="24"/>
        </w:rPr>
        <w:t>Предметом взяточничества (статьи 290, 291 и 291.1 УК РФ) и коммерческого подкупа (статья 204 УК РФ), наряду с деньгами, ценными бумагами, иным имуществом, могут быть незаконные оказание услуг имущественного характера и предоставление имущественных прав.</w:t>
      </w:r>
      <w:r w:rsidR="002F4EC4" w:rsidRPr="002F4EC4">
        <w:rPr>
          <w:rStyle w:val="20"/>
          <w:rFonts w:eastAsia="Andale Sans UI"/>
          <w:sz w:val="24"/>
          <w:szCs w:val="24"/>
        </w:rPr>
        <w:t xml:space="preserve"> </w:t>
      </w:r>
    </w:p>
    <w:p w:rsidR="00196A79" w:rsidRPr="00617BC3" w:rsidRDefault="002F4EC4" w:rsidP="00196A79">
      <w:pPr>
        <w:ind w:firstLine="700"/>
        <w:contextualSpacing/>
        <w:jc w:val="both"/>
        <w:rPr>
          <w:lang w:val="ru-RU"/>
        </w:rPr>
      </w:pPr>
      <w:proofErr w:type="gramStart"/>
      <w:r w:rsidRPr="00617BC3">
        <w:rPr>
          <w:rStyle w:val="20"/>
          <w:rFonts w:eastAsia="Andale Sans UI"/>
          <w:sz w:val="24"/>
          <w:szCs w:val="24"/>
        </w:rPr>
        <w:t>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</w:t>
      </w:r>
      <w:proofErr w:type="gramEnd"/>
      <w:r w:rsidRPr="00617BC3">
        <w:rPr>
          <w:rStyle w:val="20"/>
          <w:rFonts w:eastAsia="Andale Sans UI"/>
          <w:sz w:val="24"/>
          <w:szCs w:val="24"/>
        </w:rPr>
        <w:t xml:space="preserve"> обязательств перед другими лицами).</w:t>
      </w:r>
      <w:r w:rsidR="00196A79" w:rsidRPr="00196A79">
        <w:rPr>
          <w:rStyle w:val="20"/>
          <w:rFonts w:eastAsia="Andale Sans UI"/>
          <w:sz w:val="24"/>
          <w:szCs w:val="24"/>
        </w:rPr>
        <w:t xml:space="preserve"> </w:t>
      </w:r>
      <w:r w:rsidR="00196A79" w:rsidRPr="00617BC3">
        <w:rPr>
          <w:rStyle w:val="20"/>
          <w:rFonts w:eastAsia="Andale Sans UI"/>
          <w:sz w:val="24"/>
          <w:szCs w:val="24"/>
        </w:rPr>
        <w:t>Имущественные права включают в свой состав как право на имущество, в том числе право требования кредитора, так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 (статья 1225 ГК РФ). Получение взятки в виде незаконного предоставления</w:t>
      </w:r>
      <w:proofErr w:type="gramStart"/>
      <w:r w:rsidR="00196A79" w:rsidRPr="00617BC3">
        <w:rPr>
          <w:rStyle w:val="20"/>
          <w:rFonts w:eastAsia="Andale Sans UI"/>
          <w:sz w:val="24"/>
          <w:szCs w:val="24"/>
        </w:rPr>
        <w:t xml:space="preserve"> ;</w:t>
      </w:r>
      <w:proofErr w:type="gramEnd"/>
      <w:r w:rsidR="00196A79" w:rsidRPr="00617BC3">
        <w:rPr>
          <w:rStyle w:val="20"/>
          <w:rFonts w:eastAsia="Andale Sans UI"/>
          <w:sz w:val="24"/>
          <w:szCs w:val="24"/>
        </w:rPr>
        <w:t xml:space="preserve"> должностному лицу имущественных прав предполагает возникновение у лица юридически закрепленной возможности вступить во владение или рас</w:t>
      </w:r>
      <w:r w:rsidR="00196A79">
        <w:rPr>
          <w:rStyle w:val="20"/>
          <w:rFonts w:eastAsia="Andale Sans UI"/>
          <w:sz w:val="24"/>
          <w:szCs w:val="24"/>
        </w:rPr>
        <w:t xml:space="preserve">порядиться чужим имуществом как </w:t>
      </w:r>
      <w:r w:rsidR="00196A79" w:rsidRPr="00617BC3">
        <w:rPr>
          <w:rStyle w:val="20"/>
          <w:rFonts w:eastAsia="Andale Sans UI"/>
          <w:sz w:val="24"/>
          <w:szCs w:val="24"/>
        </w:rPr>
        <w:t xml:space="preserve"> своим собственным, требовать от должника исполнения в его пользу имущественных обязательств и др.</w:t>
      </w:r>
    </w:p>
    <w:p w:rsidR="002F4EC4" w:rsidRPr="00617BC3" w:rsidRDefault="002F4EC4" w:rsidP="00196A79">
      <w:pPr>
        <w:ind w:firstLine="700"/>
        <w:contextualSpacing/>
        <w:jc w:val="both"/>
        <w:rPr>
          <w:lang w:val="ru-RU"/>
        </w:rPr>
      </w:pPr>
    </w:p>
    <w:p w:rsidR="00A83FF1" w:rsidRPr="00617BC3" w:rsidRDefault="00A83FF1" w:rsidP="00196A79">
      <w:pPr>
        <w:tabs>
          <w:tab w:val="left" w:pos="3667"/>
        </w:tabs>
        <w:ind w:firstLine="56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ab/>
        <w:t>.</w:t>
      </w:r>
    </w:p>
    <w:p w:rsidR="00A83FF1" w:rsidRPr="00617BC3" w:rsidRDefault="00A83FF1" w:rsidP="00196A79">
      <w:pPr>
        <w:ind w:firstLine="800"/>
        <w:contextualSpacing/>
        <w:jc w:val="both"/>
        <w:rPr>
          <w:lang w:val="ru-RU"/>
        </w:rPr>
        <w:sectPr w:rsidR="00A83FF1" w:rsidRPr="00617BC3">
          <w:footerReference w:type="default" r:id="rId7"/>
          <w:pgSz w:w="12183" w:h="16838"/>
          <w:pgMar w:top="1064" w:right="886" w:bottom="649" w:left="1548" w:header="0" w:footer="3" w:gutter="0"/>
          <w:cols w:space="720"/>
          <w:noEndnote/>
          <w:docGrid w:linePitch="360"/>
        </w:sectPr>
      </w:pPr>
    </w:p>
    <w:p w:rsidR="004D467E" w:rsidRPr="00617BC3" w:rsidRDefault="004D467E" w:rsidP="00196A79">
      <w:pPr>
        <w:ind w:firstLine="700"/>
        <w:contextualSpacing/>
        <w:jc w:val="both"/>
        <w:rPr>
          <w:lang w:val="ru-RU"/>
        </w:rPr>
      </w:pPr>
      <w:proofErr w:type="gramStart"/>
      <w:r w:rsidRPr="00617BC3">
        <w:rPr>
          <w:rStyle w:val="20"/>
          <w:rFonts w:eastAsia="Andale Sans UI"/>
          <w:sz w:val="24"/>
          <w:szCs w:val="24"/>
        </w:rPr>
        <w:lastRenderedPageBreak/>
        <w:t>Под вымогательством взятки (пункт "б" части 5 статьи 290 УК РФ) или предмета коммерческого подкупа (пункт "б" части 4 статьи 204 УК РФ) понимается не только требование должностного лица или лица, выполняющего управленческие функции в комм</w:t>
      </w:r>
      <w:r w:rsidR="00581154">
        <w:rPr>
          <w:rStyle w:val="20"/>
          <w:rFonts w:eastAsia="Andale Sans UI"/>
          <w:sz w:val="24"/>
          <w:szCs w:val="24"/>
        </w:rPr>
        <w:t xml:space="preserve">ерческой или иной организации,  </w:t>
      </w:r>
      <w:r w:rsidRPr="00617BC3">
        <w:rPr>
          <w:rStyle w:val="20"/>
          <w:rFonts w:eastAsia="Andale Sans UI"/>
          <w:sz w:val="24"/>
          <w:szCs w:val="24"/>
        </w:rPr>
        <w:t>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</w:t>
      </w:r>
      <w:proofErr w:type="gramEnd"/>
      <w:r w:rsidRPr="00617BC3">
        <w:rPr>
          <w:rStyle w:val="20"/>
          <w:rFonts w:eastAsia="Andale Sans UI"/>
          <w:sz w:val="24"/>
          <w:szCs w:val="24"/>
        </w:rPr>
        <w:t xml:space="preserve"> лица, но и заведомое </w:t>
      </w:r>
      <w:r w:rsidRPr="00617BC3">
        <w:rPr>
          <w:lang w:val="ru-RU"/>
        </w:rPr>
        <w:t xml:space="preserve">создание условий, при которых лицо вынуждено передать указанные предметы с целью предотвращения вредных последствий для своих </w:t>
      </w:r>
      <w:proofErr w:type="spellStart"/>
      <w:r w:rsidRPr="00617BC3">
        <w:rPr>
          <w:lang w:val="ru-RU"/>
        </w:rPr>
        <w:t>правоохраняемых</w:t>
      </w:r>
      <w:proofErr w:type="spellEnd"/>
      <w:r w:rsidRPr="00617BC3">
        <w:rPr>
          <w:lang w:val="ru-RU"/>
        </w:rPr>
        <w:t xml:space="preserve"> интересов (например, умышленное нарушение установленных</w:t>
      </w:r>
      <w:proofErr w:type="gramStart"/>
      <w:r w:rsidRPr="00617BC3">
        <w:rPr>
          <w:lang w:val="ru-RU"/>
        </w:rPr>
        <w:t xml:space="preserve">;, </w:t>
      </w:r>
      <w:proofErr w:type="gramEnd"/>
      <w:r w:rsidRPr="00617BC3">
        <w:rPr>
          <w:lang w:val="ru-RU"/>
        </w:rPr>
        <w:t xml:space="preserve">законом сроков рассмотрения обращений граждан, </w:t>
      </w:r>
      <w:r w:rsidRPr="00617BC3">
        <w:rPr>
          <w:rStyle w:val="20"/>
          <w:rFonts w:eastAsia="Andale Sans UI"/>
          <w:sz w:val="24"/>
          <w:szCs w:val="24"/>
        </w:rPr>
        <w:t xml:space="preserve">умышленное нарушение </w:t>
      </w:r>
      <w:r w:rsidRPr="00617BC3">
        <w:rPr>
          <w:lang w:val="ru-RU"/>
        </w:rPr>
        <w:t xml:space="preserve">порядка установленного законом или договором порядка и </w:t>
      </w:r>
      <w:r w:rsidRPr="00617BC3">
        <w:rPr>
          <w:rStyle w:val="20"/>
          <w:rFonts w:eastAsia="Andale Sans UI"/>
          <w:sz w:val="24"/>
          <w:szCs w:val="24"/>
        </w:rPr>
        <w:t>сроков приемки товара).</w:t>
      </w:r>
    </w:p>
    <w:p w:rsidR="004D467E" w:rsidRPr="00617BC3" w:rsidRDefault="004D467E" w:rsidP="00196A79">
      <w:pPr>
        <w:ind w:firstLine="700"/>
        <w:contextualSpacing/>
        <w:jc w:val="both"/>
        <w:rPr>
          <w:lang w:val="ru-RU"/>
        </w:rPr>
      </w:pPr>
      <w:proofErr w:type="gramStart"/>
      <w:r w:rsidRPr="00617BC3">
        <w:rPr>
          <w:lang w:val="ru-RU"/>
        </w:rPr>
        <w:t xml:space="preserve">Для </w:t>
      </w:r>
      <w:r w:rsidRPr="00617BC3">
        <w:rPr>
          <w:rStyle w:val="20"/>
          <w:rFonts w:eastAsia="Andale Sans UI"/>
          <w:sz w:val="24"/>
          <w:szCs w:val="24"/>
        </w:rPr>
        <w:t xml:space="preserve">квалификации содеянного: </w:t>
      </w:r>
      <w:r w:rsidRPr="00617BC3">
        <w:rPr>
          <w:lang w:val="ru-RU"/>
        </w:rPr>
        <w:t xml:space="preserve">по пункту "б" части 5 статьи 290 УК РФ либо по </w:t>
      </w:r>
      <w:r w:rsidRPr="00617BC3">
        <w:rPr>
          <w:rStyle w:val="20"/>
          <w:rFonts w:eastAsia="Andale Sans UI"/>
          <w:sz w:val="24"/>
          <w:szCs w:val="24"/>
        </w:rPr>
        <w:t xml:space="preserve">пункту "б" части 4 статьи 204 УК РФ не имеет </w:t>
      </w:r>
      <w:r w:rsidRPr="00617BC3">
        <w:rPr>
          <w:lang w:val="ru-RU"/>
        </w:rPr>
        <w:t xml:space="preserve">значения, была ли у должностного лица </w:t>
      </w:r>
      <w:r w:rsidRPr="00617BC3">
        <w:rPr>
          <w:rStyle w:val="20"/>
          <w:rFonts w:eastAsia="Andale Sans UI"/>
          <w:sz w:val="24"/>
          <w:szCs w:val="24"/>
        </w:rPr>
        <w:t xml:space="preserve">либо у лица, выполняющего управленческие </w:t>
      </w:r>
      <w:r w:rsidRPr="00617BC3">
        <w:rPr>
          <w:lang w:val="ru-RU"/>
        </w:rPr>
        <w:t xml:space="preserve">функции в коммерческой или иной </w:t>
      </w:r>
      <w:r w:rsidRPr="00617BC3">
        <w:rPr>
          <w:rStyle w:val="20"/>
          <w:rFonts w:eastAsia="Andale Sans UI"/>
          <w:sz w:val="24"/>
          <w:szCs w:val="24"/>
        </w:rPr>
        <w:t xml:space="preserve">организации, реальная возможность осуществить </w:t>
      </w:r>
      <w:r w:rsidRPr="00617BC3">
        <w:rPr>
          <w:lang w:val="ru-RU"/>
        </w:rPr>
        <w:t xml:space="preserve">указанную угрозу, если у лица, </w:t>
      </w:r>
      <w:r w:rsidRPr="00617BC3">
        <w:rPr>
          <w:rStyle w:val="20"/>
          <w:rFonts w:eastAsia="Andale Sans UI"/>
          <w:sz w:val="24"/>
          <w:szCs w:val="24"/>
        </w:rPr>
        <w:t xml:space="preserve">передавшего взятку или предмет коммерческого </w:t>
      </w:r>
      <w:r w:rsidRPr="00617BC3">
        <w:rPr>
          <w:lang w:val="ru-RU"/>
        </w:rPr>
        <w:t xml:space="preserve">подкупа, имелись основания опасаться </w:t>
      </w:r>
      <w:r w:rsidRPr="00617BC3">
        <w:rPr>
          <w:rStyle w:val="20"/>
          <w:rFonts w:eastAsia="Andale Sans UI"/>
          <w:sz w:val="24"/>
          <w:szCs w:val="24"/>
        </w:rPr>
        <w:t>осуществления этой</w:t>
      </w:r>
      <w:proofErr w:type="gramEnd"/>
      <w:r w:rsidRPr="00617BC3">
        <w:rPr>
          <w:rStyle w:val="20"/>
          <w:rFonts w:eastAsia="Andale Sans UI"/>
          <w:sz w:val="24"/>
          <w:szCs w:val="24"/>
        </w:rPr>
        <w:t xml:space="preserve"> угрозы (например, следователь, </w:t>
      </w:r>
      <w:r w:rsidRPr="00617BC3">
        <w:rPr>
          <w:lang w:val="ru-RU"/>
        </w:rPr>
        <w:t>зная, что уголовное дело подлежит прекращению в связи с отсутствием в деянии состава преступления, угрожает обвиняемому направить дело с обвинительным заключением прокурору, а, получив взятку, дело по предусмотренным законом основаниям прекращает).</w:t>
      </w:r>
    </w:p>
    <w:p w:rsidR="004D467E" w:rsidRPr="00617BC3" w:rsidRDefault="004D467E" w:rsidP="00196A79">
      <w:pPr>
        <w:ind w:firstLine="700"/>
        <w:contextualSpacing/>
        <w:jc w:val="both"/>
        <w:rPr>
          <w:lang w:val="ru-RU"/>
        </w:rPr>
      </w:pPr>
      <w:r w:rsidRPr="00617BC3">
        <w:rPr>
          <w:lang w:val="ru-RU"/>
        </w:rPr>
        <w:t>Если в процессе вымогательства взятки либо предмета коммерческого подкупа должностное лицо либо лицо, выполняющее управленческие функции в коммерческой или иной организации совершило действия, (бездействие), повлекшие существенное нарушение прав и законных интересов граждан или организаций, содеянное при наличии к тому оснований дополнительно квалифицируется по статье 285, 286 или 201 УК РФ.</w:t>
      </w:r>
    </w:p>
    <w:p w:rsidR="004D467E" w:rsidRPr="00617BC3" w:rsidRDefault="004D467E" w:rsidP="00196A79">
      <w:pPr>
        <w:ind w:firstLine="700"/>
        <w:contextualSpacing/>
        <w:jc w:val="both"/>
        <w:rPr>
          <w:lang w:val="ru-RU"/>
        </w:rPr>
      </w:pPr>
      <w:proofErr w:type="gramStart"/>
      <w:r w:rsidRPr="00617BC3">
        <w:rPr>
          <w:lang w:val="ru-RU"/>
        </w:rPr>
        <w:t xml:space="preserve">Если за совершение должностным лицом действий (бездействие) по службе имущество передается, имущественные права предоставляются, услуги имущественного характера оказываются не лично ему либо его родным или близким, а заведомо другим лицам, в том числе юридическим, и должностное лицо, его родные или близкие </w:t>
      </w:r>
      <w:proofErr w:type="spellStart"/>
      <w:r w:rsidRPr="00617BC3">
        <w:rPr>
          <w:lang w:val="ru-RU"/>
        </w:rPr>
        <w:t>ие</w:t>
      </w:r>
      <w:proofErr w:type="spellEnd"/>
      <w:r w:rsidRPr="00617BC3">
        <w:rPr>
          <w:lang w:val="ru-RU"/>
        </w:rPr>
        <w:t xml:space="preserve"> извлекают из этого имущественную выгоду, содеянное не может быть квалифицировано как получение взятки (например, принятие руководителем государственного или</w:t>
      </w:r>
      <w:proofErr w:type="gramEnd"/>
      <w:r w:rsidRPr="00617BC3">
        <w:rPr>
          <w:lang w:val="ru-RU"/>
        </w:rPr>
        <w:t xml:space="preserve"> муниципального учреждения спонсорской помощи для обеспечения деятельности данного учреждения за совершение им действий по службе в пользу лиц, оказавших такую помощь). При наличии к тому оснований действия должностного лица могут быть квалифицированы как злоупотребление ' должностными полномочиями либо как превышение должностных полномочий.</w:t>
      </w:r>
    </w:p>
    <w:p w:rsidR="004D467E" w:rsidRPr="00617BC3" w:rsidRDefault="004D467E" w:rsidP="00196A79">
      <w:pPr>
        <w:ind w:firstLine="700"/>
        <w:contextualSpacing/>
        <w:jc w:val="both"/>
        <w:rPr>
          <w:lang w:val="ru-RU"/>
        </w:rPr>
      </w:pPr>
      <w:r w:rsidRPr="00617BC3">
        <w:rPr>
          <w:lang w:val="ru-RU"/>
        </w:rPr>
        <w:t>Если лицо, передавшее имущество, предоставившее имущественные права, оказавшее услуги имущественного характера за совершение должностным лицом действий (бездействие) по службе, осознавало, что</w:t>
      </w:r>
      <w:proofErr w:type="gramStart"/>
      <w:r w:rsidRPr="00617BC3">
        <w:rPr>
          <w:lang w:val="ru-RU"/>
        </w:rPr>
        <w:t>.</w:t>
      </w:r>
      <w:proofErr w:type="gramEnd"/>
      <w:r w:rsidRPr="00617BC3">
        <w:rPr>
          <w:lang w:val="ru-RU"/>
        </w:rPr>
        <w:t xml:space="preserve"> </w:t>
      </w:r>
      <w:proofErr w:type="gramStart"/>
      <w:r w:rsidRPr="00617BC3">
        <w:rPr>
          <w:lang w:val="ru-RU"/>
        </w:rPr>
        <w:t>у</w:t>
      </w:r>
      <w:proofErr w:type="gramEnd"/>
      <w:r w:rsidRPr="00617BC3">
        <w:rPr>
          <w:lang w:val="ru-RU"/>
        </w:rPr>
        <w:t>казанные ценности не предназначены для незаконного обогащения должностного лица либо его родных или близких, содеянное им не образует состав преступления, предусмотренный статьей 291 либо статьей 291.1 УК РФ.</w:t>
      </w:r>
    </w:p>
    <w:p w:rsidR="004D467E" w:rsidRPr="00617BC3" w:rsidRDefault="004D467E" w:rsidP="00196A79">
      <w:pPr>
        <w:tabs>
          <w:tab w:val="left" w:pos="1963"/>
        </w:tabs>
        <w:ind w:firstLine="700"/>
        <w:contextualSpacing/>
        <w:jc w:val="both"/>
        <w:rPr>
          <w:lang w:val="ru-RU"/>
        </w:rPr>
      </w:pPr>
      <w:r w:rsidRPr="00617BC3">
        <w:rPr>
          <w:lang w:val="ru-RU"/>
        </w:rPr>
        <w:t>Получение должностным лицом либо лицом, выполняющим управленческие функции в коммерческой или иной организации, ценностей за совершение действий (бездействие), которые входят в его полномочия либо которые оно могло совершить с использованием служебного положения, квалифицируется как получение взятки либо коммерческий подкуп вне зависимости от. намерения совершить указанные действия (бездействие).</w:t>
      </w:r>
      <w:proofErr w:type="gramStart"/>
      <w:r w:rsidRPr="00617BC3">
        <w:rPr>
          <w:lang w:val="ru-RU"/>
        </w:rPr>
        <w:t xml:space="preserve"> .</w:t>
      </w:r>
      <w:proofErr w:type="gramEnd"/>
      <w:r w:rsidRPr="00617BC3">
        <w:rPr>
          <w:lang w:val="ru-RU"/>
        </w:rPr>
        <w:tab/>
      </w:r>
      <w:r w:rsidRPr="00617BC3">
        <w:rPr>
          <w:vertAlign w:val="superscript"/>
          <w:lang w:val="ru-RU"/>
        </w:rPr>
        <w:t>:</w:t>
      </w:r>
    </w:p>
    <w:p w:rsidR="004D467E" w:rsidRPr="00617BC3" w:rsidRDefault="004D467E" w:rsidP="00196A79">
      <w:pPr>
        <w:ind w:firstLine="700"/>
        <w:contextualSpacing/>
        <w:jc w:val="both"/>
        <w:rPr>
          <w:lang w:val="ru-RU"/>
        </w:rPr>
      </w:pPr>
      <w:r w:rsidRPr="00617BC3">
        <w:rPr>
          <w:lang w:val="ru-RU"/>
        </w:rPr>
        <w:t xml:space="preserve">В том случае, если указанное лицо получило ценности за совершение </w:t>
      </w:r>
      <w:r w:rsidR="00581154">
        <w:rPr>
          <w:lang w:val="ru-RU"/>
        </w:rPr>
        <w:t xml:space="preserve">действий (бездействие), которые, в действительности оно не  может   </w:t>
      </w:r>
      <w:r w:rsidRPr="00617BC3">
        <w:rPr>
          <w:lang w:val="ru-RU"/>
        </w:rPr>
        <w:t>осуществить ввиду отсутствия служебных полномочий и невозможности использовать свое служебное положение, такие действия при наличии, умысла на приобретение ценностей квалифицируется как мошенничество, совершенное лицом с использованием своего служебного положения.</w:t>
      </w:r>
    </w:p>
    <w:p w:rsidR="004D467E" w:rsidRPr="00581154" w:rsidRDefault="004D467E" w:rsidP="00196A79">
      <w:pPr>
        <w:ind w:firstLine="700"/>
        <w:contextualSpacing/>
        <w:jc w:val="both"/>
        <w:rPr>
          <w:lang w:val="ru-RU"/>
        </w:rPr>
      </w:pPr>
      <w:r w:rsidRPr="00617BC3">
        <w:rPr>
          <w:lang w:val="ru-RU"/>
        </w:rPr>
        <w:t>Как мошенничество квалифицируются действия лица, получившего ценности якобы для передачи должностному лицу или лицу, выполняющему управленческие функции в коммерческой</w:t>
      </w:r>
      <w:proofErr w:type="gramStart"/>
      <w:r w:rsidRPr="00617BC3">
        <w:rPr>
          <w:lang w:val="ru-RU"/>
        </w:rPr>
        <w:t xml:space="preserve"> ,</w:t>
      </w:r>
      <w:proofErr w:type="gramEnd"/>
      <w:r w:rsidRPr="00617BC3">
        <w:rPr>
          <w:lang w:val="ru-RU"/>
        </w:rPr>
        <w:t xml:space="preserve"> или иной организации, в качестве взятки либо предмета коммерческого подкупа, однако заведомо не намеревавшегося исполнять свое обещание и о</w:t>
      </w:r>
      <w:r w:rsidR="00581154">
        <w:rPr>
          <w:lang w:val="ru-RU"/>
        </w:rPr>
        <w:t xml:space="preserve">братившего эти ценности в свою  </w:t>
      </w:r>
      <w:r w:rsidRPr="00617BC3">
        <w:rPr>
          <w:lang w:val="ru-RU"/>
        </w:rPr>
        <w:t>пользу. Владелец переданных ему ценностей в</w:t>
      </w:r>
      <w:r w:rsidR="00581154">
        <w:rPr>
          <w:lang w:val="ru-RU"/>
        </w:rPr>
        <w:t xml:space="preserve"> </w:t>
      </w:r>
      <w:r w:rsidRPr="00581154">
        <w:rPr>
          <w:lang w:val="ru-RU"/>
        </w:rPr>
        <w:t xml:space="preserve">указанных </w:t>
      </w:r>
      <w:r w:rsidR="00581154">
        <w:rPr>
          <w:lang w:val="ru-RU"/>
        </w:rPr>
        <w:t>с</w:t>
      </w:r>
      <w:r w:rsidRPr="00581154">
        <w:rPr>
          <w:lang w:val="ru-RU"/>
        </w:rPr>
        <w:t>луча</w:t>
      </w:r>
      <w:r w:rsidR="00581154">
        <w:rPr>
          <w:lang w:val="ru-RU"/>
        </w:rPr>
        <w:t>ях не</w:t>
      </w:r>
      <w:r w:rsidRPr="00581154">
        <w:rPr>
          <w:lang w:val="ru-RU"/>
        </w:rPr>
        <w:t>сет отве</w:t>
      </w:r>
      <w:r w:rsidR="00581154">
        <w:rPr>
          <w:lang w:val="ru-RU"/>
        </w:rPr>
        <w:t>тственность за покушение на дачу</w:t>
      </w:r>
      <w:r w:rsidRPr="00581154">
        <w:rPr>
          <w:lang w:val="ru-RU"/>
        </w:rPr>
        <w:t xml:space="preserve"> </w:t>
      </w:r>
      <w:r w:rsidRPr="00617BC3">
        <w:rPr>
          <w:rStyle w:val="32"/>
          <w:rFonts w:eastAsia="Andale Sans UI"/>
          <w:b w:val="0"/>
        </w:rPr>
        <w:t>взятки или коммерческий</w:t>
      </w:r>
      <w:r w:rsidR="00581154">
        <w:rPr>
          <w:rStyle w:val="32"/>
          <w:rFonts w:eastAsia="Andale Sans UI"/>
          <w:b w:val="0"/>
        </w:rPr>
        <w:t xml:space="preserve">   </w:t>
      </w:r>
      <w:r w:rsidRPr="00581154">
        <w:rPr>
          <w:lang w:val="ru-RU"/>
        </w:rPr>
        <w:t>подкуп.</w:t>
      </w:r>
      <w:r w:rsidRPr="00581154">
        <w:rPr>
          <w:lang w:val="ru-RU"/>
        </w:rPr>
        <w:tab/>
      </w:r>
    </w:p>
    <w:p w:rsidR="004D467E" w:rsidRPr="00617BC3" w:rsidRDefault="00581154" w:rsidP="00196A79">
      <w:pPr>
        <w:pStyle w:val="31"/>
        <w:shd w:val="clear" w:color="auto" w:fill="auto"/>
        <w:spacing w:after="0" w:line="240" w:lineRule="auto"/>
        <w:ind w:right="260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  </w:t>
      </w:r>
      <w:r w:rsidR="004D467E" w:rsidRPr="00617BC3">
        <w:rPr>
          <w:b w:val="0"/>
          <w:bCs w:val="0"/>
          <w:sz w:val="24"/>
          <w:szCs w:val="24"/>
        </w:rPr>
        <w:t xml:space="preserve"> </w:t>
      </w:r>
      <w:r w:rsidR="004D467E" w:rsidRPr="00617BC3">
        <w:rPr>
          <w:b w:val="0"/>
          <w:sz w:val="24"/>
          <w:szCs w:val="24"/>
        </w:rPr>
        <w:t>Если должностное</w:t>
      </w:r>
      <w:r>
        <w:rPr>
          <w:b w:val="0"/>
          <w:sz w:val="24"/>
          <w:szCs w:val="24"/>
        </w:rPr>
        <w:t xml:space="preserve"> </w:t>
      </w:r>
      <w:r w:rsidR="004D467E" w:rsidRPr="00617BC3">
        <w:rPr>
          <w:b w:val="0"/>
          <w:sz w:val="24"/>
          <w:szCs w:val="24"/>
        </w:rPr>
        <w:t xml:space="preserve">лицо, выполняющее </w:t>
      </w:r>
      <w:r w:rsidR="004D467E" w:rsidRPr="00617BC3">
        <w:rPr>
          <w:b w:val="0"/>
          <w:bCs w:val="0"/>
          <w:sz w:val="24"/>
          <w:szCs w:val="24"/>
        </w:rPr>
        <w:t xml:space="preserve">в </w:t>
      </w:r>
      <w:proofErr w:type="gramStart"/>
      <w:r w:rsidR="004D467E" w:rsidRPr="00617BC3">
        <w:rPr>
          <w:b w:val="0"/>
          <w:sz w:val="24"/>
          <w:szCs w:val="24"/>
        </w:rPr>
        <w:t>государственном</w:t>
      </w:r>
      <w:proofErr w:type="gramEnd"/>
      <w:r w:rsidR="004D467E" w:rsidRPr="00617BC3">
        <w:rPr>
          <w:b w:val="0"/>
          <w:sz w:val="24"/>
          <w:szCs w:val="24"/>
        </w:rPr>
        <w:t xml:space="preserve"> или муниципальном</w:t>
      </w:r>
    </w:p>
    <w:p w:rsidR="004D467E" w:rsidRPr="00617BC3" w:rsidRDefault="004D467E" w:rsidP="00196A79">
      <w:pPr>
        <w:pStyle w:val="31"/>
        <w:shd w:val="clear" w:color="auto" w:fill="auto"/>
        <w:spacing w:after="0" w:line="240" w:lineRule="auto"/>
        <w:ind w:right="260" w:firstLine="0"/>
        <w:contextualSpacing/>
        <w:jc w:val="both"/>
        <w:rPr>
          <w:b w:val="0"/>
          <w:sz w:val="24"/>
          <w:szCs w:val="24"/>
        </w:rPr>
      </w:pPr>
      <w:proofErr w:type="gramStart"/>
      <w:r w:rsidRPr="00617BC3">
        <w:rPr>
          <w:b w:val="0"/>
          <w:sz w:val="24"/>
          <w:szCs w:val="24"/>
        </w:rPr>
        <w:t>органе либо учреждении организационно-р</w:t>
      </w:r>
      <w:r w:rsidR="00581154">
        <w:rPr>
          <w:b w:val="0"/>
          <w:sz w:val="24"/>
          <w:szCs w:val="24"/>
        </w:rPr>
        <w:t>аспорядительные или административн</w:t>
      </w:r>
      <w:r w:rsidRPr="00617BC3">
        <w:rPr>
          <w:b w:val="0"/>
          <w:sz w:val="24"/>
          <w:szCs w:val="24"/>
        </w:rPr>
        <w:t xml:space="preserve">о- хозяйственные функции, заключило </w:t>
      </w:r>
      <w:r w:rsidRPr="00617BC3">
        <w:rPr>
          <w:b w:val="0"/>
          <w:bCs w:val="0"/>
          <w:sz w:val="24"/>
          <w:szCs w:val="24"/>
        </w:rPr>
        <w:t xml:space="preserve">от имени </w:t>
      </w:r>
      <w:r w:rsidRPr="00617BC3">
        <w:rPr>
          <w:b w:val="0"/>
          <w:sz w:val="24"/>
          <w:szCs w:val="24"/>
        </w:rPr>
        <w:t xml:space="preserve">соответствующего </w:t>
      </w:r>
      <w:r w:rsidRPr="00617BC3">
        <w:rPr>
          <w:rStyle w:val="32"/>
        </w:rPr>
        <w:t xml:space="preserve">органа (учреждения) договор, </w:t>
      </w:r>
      <w:r w:rsidRPr="00617BC3">
        <w:rPr>
          <w:b w:val="0"/>
          <w:sz w:val="24"/>
          <w:szCs w:val="24"/>
        </w:rPr>
        <w:t xml:space="preserve">на основании которого </w:t>
      </w:r>
      <w:r w:rsidRPr="00617BC3">
        <w:rPr>
          <w:b w:val="0"/>
          <w:bCs w:val="0"/>
          <w:sz w:val="24"/>
          <w:szCs w:val="24"/>
        </w:rPr>
        <w:t xml:space="preserve">перечислило </w:t>
      </w:r>
      <w:r w:rsidRPr="00617BC3">
        <w:rPr>
          <w:b w:val="0"/>
          <w:sz w:val="24"/>
          <w:szCs w:val="24"/>
        </w:rPr>
        <w:t xml:space="preserve">вверенные ему </w:t>
      </w:r>
      <w:r w:rsidRPr="00617BC3">
        <w:rPr>
          <w:rStyle w:val="32"/>
        </w:rPr>
        <w:t xml:space="preserve">средства в размере, заведомо </w:t>
      </w:r>
      <w:r w:rsidRPr="00617BC3">
        <w:rPr>
          <w:b w:val="0"/>
          <w:sz w:val="24"/>
          <w:szCs w:val="24"/>
        </w:rPr>
        <w:t xml:space="preserve">превышающем рыночную стоимость указанных в договоре товаров, </w:t>
      </w:r>
      <w:r w:rsidRPr="00617BC3">
        <w:rPr>
          <w:rStyle w:val="32"/>
        </w:rPr>
        <w:t xml:space="preserve">работ или услуг, </w:t>
      </w:r>
      <w:r w:rsidRPr="00617BC3">
        <w:rPr>
          <w:b w:val="0"/>
          <w:sz w:val="24"/>
          <w:szCs w:val="24"/>
        </w:rPr>
        <w:t xml:space="preserve">получив за это незаконное вознаграждение, то содеянное им </w:t>
      </w:r>
      <w:r w:rsidRPr="00617BC3">
        <w:rPr>
          <w:rStyle w:val="32"/>
        </w:rPr>
        <w:t xml:space="preserve">квалифицируется </w:t>
      </w:r>
      <w:r w:rsidRPr="00617BC3">
        <w:rPr>
          <w:b w:val="0"/>
          <w:bCs w:val="0"/>
          <w:sz w:val="24"/>
          <w:szCs w:val="24"/>
        </w:rPr>
        <w:t xml:space="preserve">по </w:t>
      </w:r>
      <w:r w:rsidRPr="00617BC3">
        <w:rPr>
          <w:b w:val="0"/>
          <w:sz w:val="24"/>
          <w:szCs w:val="24"/>
        </w:rPr>
        <w:t xml:space="preserve">совокупности преступлений </w:t>
      </w:r>
      <w:r w:rsidRPr="00617BC3">
        <w:rPr>
          <w:b w:val="0"/>
          <w:bCs w:val="0"/>
          <w:sz w:val="24"/>
          <w:szCs w:val="24"/>
        </w:rPr>
        <w:t xml:space="preserve">как </w:t>
      </w:r>
      <w:r w:rsidRPr="00617BC3">
        <w:rPr>
          <w:b w:val="0"/>
          <w:sz w:val="24"/>
          <w:szCs w:val="24"/>
        </w:rPr>
        <w:t xml:space="preserve">растрата </w:t>
      </w:r>
      <w:r w:rsidRPr="00617BC3">
        <w:rPr>
          <w:b w:val="0"/>
          <w:bCs w:val="0"/>
          <w:sz w:val="24"/>
          <w:szCs w:val="24"/>
        </w:rPr>
        <w:t xml:space="preserve">вверенного </w:t>
      </w:r>
      <w:r w:rsidRPr="00617BC3">
        <w:rPr>
          <w:b w:val="0"/>
          <w:sz w:val="24"/>
          <w:szCs w:val="24"/>
        </w:rPr>
        <w:t xml:space="preserve">ему имущества </w:t>
      </w:r>
      <w:r w:rsidR="00581154">
        <w:rPr>
          <w:rStyle w:val="32"/>
        </w:rPr>
        <w:t>(статья 160 УК Р</w:t>
      </w:r>
      <w:r w:rsidRPr="00617BC3">
        <w:rPr>
          <w:rStyle w:val="32"/>
        </w:rPr>
        <w:t>Ф)</w:t>
      </w:r>
      <w:proofErr w:type="gramEnd"/>
    </w:p>
    <w:p w:rsidR="004D467E" w:rsidRPr="00617BC3" w:rsidRDefault="004D467E" w:rsidP="00196A79">
      <w:pPr>
        <w:pStyle w:val="31"/>
        <w:shd w:val="clear" w:color="auto" w:fill="auto"/>
        <w:tabs>
          <w:tab w:val="left" w:pos="7762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617BC3">
        <w:rPr>
          <w:b w:val="0"/>
          <w:sz w:val="24"/>
          <w:szCs w:val="24"/>
        </w:rPr>
        <w:t xml:space="preserve">и как получение взятки (статья 290 </w:t>
      </w:r>
      <w:r w:rsidRPr="00617BC3">
        <w:rPr>
          <w:b w:val="0"/>
          <w:bCs w:val="0"/>
          <w:sz w:val="24"/>
          <w:szCs w:val="24"/>
        </w:rPr>
        <w:t>УК РФ).</w:t>
      </w:r>
      <w:r w:rsidRPr="00617BC3">
        <w:rPr>
          <w:b w:val="0"/>
          <w:bCs w:val="0"/>
          <w:sz w:val="24"/>
          <w:szCs w:val="24"/>
        </w:rPr>
        <w:tab/>
        <w:t>^</w:t>
      </w:r>
    </w:p>
    <w:p w:rsidR="004D467E" w:rsidRPr="00617BC3" w:rsidRDefault="004D467E" w:rsidP="00196A79">
      <w:pPr>
        <w:pStyle w:val="31"/>
        <w:shd w:val="clear" w:color="auto" w:fill="auto"/>
        <w:spacing w:after="0" w:line="240" w:lineRule="auto"/>
        <w:ind w:left="240" w:firstLine="540"/>
        <w:contextualSpacing/>
        <w:jc w:val="both"/>
        <w:rPr>
          <w:b w:val="0"/>
          <w:sz w:val="24"/>
          <w:szCs w:val="24"/>
        </w:rPr>
      </w:pPr>
      <w:r w:rsidRPr="00617BC3">
        <w:rPr>
          <w:b w:val="0"/>
          <w:sz w:val="24"/>
          <w:szCs w:val="24"/>
        </w:rPr>
        <w:t>Если же</w:t>
      </w:r>
      <w:r w:rsidRPr="00617BC3">
        <w:rPr>
          <w:sz w:val="24"/>
          <w:szCs w:val="24"/>
        </w:rPr>
        <w:t xml:space="preserve"> </w:t>
      </w:r>
      <w:r w:rsidR="00581154">
        <w:rPr>
          <w:b w:val="0"/>
          <w:bCs w:val="0"/>
          <w:sz w:val="24"/>
          <w:szCs w:val="24"/>
        </w:rPr>
        <w:t xml:space="preserve">при указанных обстоятельствах </w:t>
      </w:r>
      <w:r w:rsidRPr="00617BC3">
        <w:rPr>
          <w:b w:val="0"/>
          <w:bCs w:val="0"/>
          <w:sz w:val="24"/>
          <w:szCs w:val="24"/>
        </w:rPr>
        <w:t xml:space="preserve"> стоимость </w:t>
      </w:r>
      <w:r w:rsidRPr="00617BC3">
        <w:rPr>
          <w:rStyle w:val="32"/>
        </w:rPr>
        <w:t>товаров, работ или услуг</w:t>
      </w:r>
    </w:p>
    <w:p w:rsidR="004D467E" w:rsidRPr="00617BC3" w:rsidRDefault="004D467E" w:rsidP="00196A79">
      <w:pPr>
        <w:pStyle w:val="31"/>
        <w:shd w:val="clear" w:color="auto" w:fill="auto"/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617BC3">
        <w:rPr>
          <w:b w:val="0"/>
          <w:sz w:val="24"/>
          <w:szCs w:val="24"/>
        </w:rPr>
        <w:t xml:space="preserve">завышена не была, содеянное </w:t>
      </w:r>
      <w:r w:rsidRPr="00617BC3">
        <w:rPr>
          <w:b w:val="0"/>
          <w:bCs w:val="0"/>
          <w:sz w:val="24"/>
          <w:szCs w:val="24"/>
        </w:rPr>
        <w:t>квалифицируется как получение взятки.</w:t>
      </w:r>
    </w:p>
    <w:p w:rsidR="004D467E" w:rsidRPr="00617BC3" w:rsidRDefault="004D467E" w:rsidP="00196A79">
      <w:pPr>
        <w:pStyle w:val="31"/>
        <w:shd w:val="clear" w:color="auto" w:fill="auto"/>
        <w:spacing w:after="0" w:line="240" w:lineRule="auto"/>
        <w:ind w:right="260" w:firstLine="780"/>
        <w:contextualSpacing/>
        <w:jc w:val="both"/>
        <w:rPr>
          <w:sz w:val="24"/>
          <w:szCs w:val="24"/>
        </w:rPr>
      </w:pPr>
      <w:proofErr w:type="gramStart"/>
      <w:r w:rsidRPr="00617BC3">
        <w:rPr>
          <w:b w:val="0"/>
          <w:bCs w:val="0"/>
          <w:sz w:val="24"/>
          <w:szCs w:val="24"/>
        </w:rPr>
        <w:t xml:space="preserve">К числу обязательных условий освобождения от уголовной ответственности за совершение преступлений, предусмотренных статьями 291, 291.1 и частью 1 или частью 2 статьи 204 УК РФ, в силу примечаний к указанным статьям относятся добровольное сообщение после совершения преступления о даче взятки, посредничестве во взяточничестве либо коммерческом подкупе органу, </w:t>
      </w:r>
      <w:r w:rsidR="00581154">
        <w:rPr>
          <w:b w:val="0"/>
          <w:bCs w:val="0"/>
          <w:sz w:val="24"/>
          <w:szCs w:val="24"/>
        </w:rPr>
        <w:t xml:space="preserve"> </w:t>
      </w:r>
      <w:r w:rsidRPr="00617BC3">
        <w:rPr>
          <w:b w:val="0"/>
          <w:bCs w:val="0"/>
          <w:sz w:val="24"/>
          <w:szCs w:val="24"/>
        </w:rPr>
        <w:t>имеющему право возбудить уголовное дело, а также активное способствование раскрытию и (или) расследованию</w:t>
      </w:r>
      <w:proofErr w:type="gramEnd"/>
      <w:r w:rsidRPr="00617BC3">
        <w:rPr>
          <w:b w:val="0"/>
          <w:bCs w:val="0"/>
          <w:sz w:val="24"/>
          <w:szCs w:val="24"/>
        </w:rPr>
        <w:t xml:space="preserve"> преступления.</w:t>
      </w:r>
    </w:p>
    <w:p w:rsidR="004D467E" w:rsidRPr="00617BC3" w:rsidRDefault="004D467E" w:rsidP="00196A79">
      <w:pPr>
        <w:pStyle w:val="31"/>
        <w:shd w:val="clear" w:color="auto" w:fill="auto"/>
        <w:spacing w:after="0" w:line="240" w:lineRule="auto"/>
        <w:ind w:right="260" w:firstLine="780"/>
        <w:contextualSpacing/>
        <w:jc w:val="both"/>
        <w:rPr>
          <w:sz w:val="24"/>
          <w:szCs w:val="24"/>
        </w:rPr>
      </w:pPr>
      <w:r w:rsidRPr="00617BC3">
        <w:rPr>
          <w:b w:val="0"/>
          <w:bCs w:val="0"/>
          <w:sz w:val="24"/>
          <w:szCs w:val="24"/>
        </w:rPr>
        <w:t xml:space="preserve">Сообщение (письменное или устное) о преступлении должно признаваться добровольным независимо от мотивов, которыми руководствовался заявитель. При этом не может признаваться добровольным сообщение, сделанное </w:t>
      </w:r>
      <w:r w:rsidRPr="00617BC3">
        <w:rPr>
          <w:rStyle w:val="32"/>
        </w:rPr>
        <w:t xml:space="preserve">в </w:t>
      </w:r>
      <w:r w:rsidRPr="00617BC3">
        <w:rPr>
          <w:b w:val="0"/>
          <w:bCs w:val="0"/>
          <w:sz w:val="24"/>
          <w:szCs w:val="24"/>
        </w:rPr>
        <w:t xml:space="preserve">связи с тем, что о даче взятки, посредничестве во взяточничестве или коммерческом </w:t>
      </w:r>
      <w:r w:rsidRPr="00617BC3">
        <w:rPr>
          <w:rStyle w:val="32"/>
        </w:rPr>
        <w:t xml:space="preserve">подкупе </w:t>
      </w:r>
      <w:r w:rsidRPr="00617BC3">
        <w:rPr>
          <w:b w:val="0"/>
          <w:bCs w:val="0"/>
          <w:sz w:val="24"/>
          <w:szCs w:val="24"/>
        </w:rPr>
        <w:t>стало известно органам власти.</w:t>
      </w:r>
    </w:p>
    <w:p w:rsidR="004D467E" w:rsidRPr="00617BC3" w:rsidRDefault="004D467E" w:rsidP="00196A79">
      <w:pPr>
        <w:pStyle w:val="31"/>
        <w:shd w:val="clear" w:color="auto" w:fill="auto"/>
        <w:spacing w:after="0" w:line="240" w:lineRule="auto"/>
        <w:ind w:right="260" w:firstLine="780"/>
        <w:contextualSpacing/>
        <w:jc w:val="both"/>
        <w:rPr>
          <w:sz w:val="24"/>
          <w:szCs w:val="24"/>
        </w:rPr>
      </w:pPr>
      <w:r w:rsidRPr="00617BC3">
        <w:rPr>
          <w:b w:val="0"/>
          <w:sz w:val="24"/>
          <w:szCs w:val="24"/>
        </w:rPr>
        <w:t>Активное способствование</w:t>
      </w:r>
      <w:r w:rsidRPr="00617BC3">
        <w:rPr>
          <w:sz w:val="24"/>
          <w:szCs w:val="24"/>
        </w:rPr>
        <w:t xml:space="preserve"> </w:t>
      </w:r>
      <w:r w:rsidRPr="00617BC3">
        <w:rPr>
          <w:b w:val="0"/>
          <w:bCs w:val="0"/>
          <w:sz w:val="24"/>
          <w:szCs w:val="24"/>
        </w:rPr>
        <w:t xml:space="preserve">раскрытию и (или) расследованию преступления </w:t>
      </w:r>
      <w:r w:rsidRPr="00617BC3">
        <w:rPr>
          <w:b w:val="0"/>
          <w:sz w:val="24"/>
          <w:szCs w:val="24"/>
        </w:rPr>
        <w:t xml:space="preserve">должно состоять </w:t>
      </w:r>
      <w:r w:rsidRPr="00617BC3">
        <w:rPr>
          <w:b w:val="0"/>
          <w:bCs w:val="0"/>
          <w:sz w:val="24"/>
          <w:szCs w:val="24"/>
        </w:rPr>
        <w:t xml:space="preserve">в </w:t>
      </w:r>
      <w:r w:rsidRPr="00617BC3">
        <w:rPr>
          <w:b w:val="0"/>
          <w:sz w:val="24"/>
          <w:szCs w:val="24"/>
        </w:rPr>
        <w:t>совершении</w:t>
      </w:r>
      <w:r w:rsidRPr="00617BC3">
        <w:rPr>
          <w:sz w:val="24"/>
          <w:szCs w:val="24"/>
        </w:rPr>
        <w:t xml:space="preserve"> </w:t>
      </w:r>
      <w:r w:rsidRPr="00617BC3">
        <w:rPr>
          <w:b w:val="0"/>
          <w:bCs w:val="0"/>
          <w:sz w:val="24"/>
          <w:szCs w:val="24"/>
        </w:rPr>
        <w:t xml:space="preserve">лицом </w:t>
      </w:r>
      <w:r w:rsidRPr="00617BC3">
        <w:rPr>
          <w:b w:val="0"/>
          <w:sz w:val="24"/>
          <w:szCs w:val="24"/>
        </w:rPr>
        <w:t>действий,</w:t>
      </w:r>
      <w:r w:rsidRPr="00617BC3">
        <w:rPr>
          <w:sz w:val="24"/>
          <w:szCs w:val="24"/>
        </w:rPr>
        <w:t xml:space="preserve"> </w:t>
      </w:r>
      <w:r w:rsidRPr="00617BC3">
        <w:rPr>
          <w:b w:val="0"/>
          <w:bCs w:val="0"/>
          <w:sz w:val="24"/>
          <w:szCs w:val="24"/>
        </w:rPr>
        <w:t xml:space="preserve">направленных на изобличение </w:t>
      </w:r>
      <w:r w:rsidRPr="00617BC3">
        <w:rPr>
          <w:b w:val="0"/>
          <w:sz w:val="24"/>
          <w:szCs w:val="24"/>
        </w:rPr>
        <w:t>причастных к совершенному преступлению лиц</w:t>
      </w:r>
      <w:r w:rsidRPr="00617BC3">
        <w:rPr>
          <w:sz w:val="24"/>
          <w:szCs w:val="24"/>
        </w:rPr>
        <w:t xml:space="preserve"> </w:t>
      </w:r>
      <w:r w:rsidRPr="00617BC3">
        <w:rPr>
          <w:b w:val="0"/>
          <w:bCs w:val="0"/>
          <w:sz w:val="24"/>
          <w:szCs w:val="24"/>
        </w:rPr>
        <w:t xml:space="preserve">(взяткодателя, взяткополучателя, </w:t>
      </w:r>
      <w:r w:rsidRPr="00617BC3">
        <w:rPr>
          <w:b w:val="0"/>
          <w:sz w:val="24"/>
          <w:szCs w:val="24"/>
        </w:rPr>
        <w:t>посредника, лиц,</w:t>
      </w:r>
      <w:r w:rsidRPr="00617BC3">
        <w:rPr>
          <w:sz w:val="24"/>
          <w:szCs w:val="24"/>
        </w:rPr>
        <w:t xml:space="preserve"> </w:t>
      </w:r>
      <w:r w:rsidRPr="00617BC3">
        <w:rPr>
          <w:b w:val="0"/>
          <w:bCs w:val="0"/>
          <w:sz w:val="24"/>
          <w:szCs w:val="24"/>
        </w:rPr>
        <w:t xml:space="preserve">принявших или передавших предмет коммерческого подкупа), </w:t>
      </w:r>
      <w:r w:rsidRPr="00617BC3">
        <w:rPr>
          <w:b w:val="0"/>
          <w:sz w:val="24"/>
          <w:szCs w:val="24"/>
        </w:rPr>
        <w:t>обнаружение имущества, переданного</w:t>
      </w:r>
      <w:r w:rsidRPr="00617BC3">
        <w:rPr>
          <w:sz w:val="24"/>
          <w:szCs w:val="24"/>
        </w:rPr>
        <w:t xml:space="preserve"> </w:t>
      </w:r>
      <w:r w:rsidRPr="00617BC3">
        <w:rPr>
          <w:b w:val="0"/>
          <w:bCs w:val="0"/>
          <w:sz w:val="24"/>
          <w:szCs w:val="24"/>
        </w:rPr>
        <w:t>в качестве взятки или предмета коммерческого подкупа, и др.</w:t>
      </w:r>
    </w:p>
    <w:p w:rsidR="004D467E" w:rsidRPr="00617BC3" w:rsidRDefault="004D467E" w:rsidP="00196A79">
      <w:pPr>
        <w:tabs>
          <w:tab w:val="left" w:pos="9427"/>
        </w:tabs>
        <w:ind w:left="240" w:firstLine="54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>Предметом преступления, предусмотренного статьей 292 УК УФ, является официальный "документ, удостоверяющий факты, влекущие юридические последствия в виде предоставления или лишения прав, возложения или освобождения от обязанностей, изменения, объема прав и' обязанностей. К таким документам следует относить, в частности, листки временной нетрудоспособности, медицинские книжки, экзаменационные ведомости, зачетные книжки, справки о заработной плате, протоколы комиссий по осуществлению, закупок, свидетельства о регистрации автомобиля.</w:t>
      </w:r>
      <w:r w:rsidRPr="00617BC3">
        <w:rPr>
          <w:rStyle w:val="20"/>
          <w:rFonts w:eastAsia="Andale Sans UI"/>
          <w:sz w:val="24"/>
          <w:szCs w:val="24"/>
        </w:rPr>
        <w:tab/>
      </w:r>
    </w:p>
    <w:p w:rsidR="004D467E" w:rsidRPr="00617BC3" w:rsidRDefault="004D467E" w:rsidP="00196A79">
      <w:pPr>
        <w:ind w:firstLine="92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>Под внесением в официальные документы заведомо ложных сведении, исправлений, искажающих действительное содержание указанных до</w:t>
      </w:r>
      <w:r w:rsidR="006A62A8">
        <w:rPr>
          <w:rStyle w:val="20"/>
          <w:rFonts w:eastAsia="Andale Sans UI"/>
          <w:sz w:val="24"/>
          <w:szCs w:val="24"/>
        </w:rPr>
        <w:t>кументов, необходимо</w:t>
      </w:r>
      <w:r w:rsidRPr="00617BC3">
        <w:rPr>
          <w:rStyle w:val="20"/>
          <w:rFonts w:eastAsia="Andale Sans UI"/>
          <w:sz w:val="24"/>
          <w:szCs w:val="24"/>
        </w:rPr>
        <w:t>, понимать отражение, и (или) заверение заведомо не соответствующих</w:t>
      </w:r>
      <w:proofErr w:type="gramStart"/>
      <w:r w:rsidRPr="00617BC3">
        <w:rPr>
          <w:rStyle w:val="20"/>
          <w:rFonts w:eastAsia="Andale Sans UI"/>
          <w:sz w:val="24"/>
          <w:szCs w:val="24"/>
        </w:rPr>
        <w:t xml:space="preserve"> </w:t>
      </w:r>
      <w:r w:rsidRPr="00617BC3">
        <w:rPr>
          <w:rStyle w:val="20"/>
          <w:rFonts w:eastAsia="Andale Sans UI"/>
          <w:sz w:val="24"/>
          <w:szCs w:val="24"/>
          <w:vertAlign w:val="superscript"/>
        </w:rPr>
        <w:t>:</w:t>
      </w:r>
      <w:proofErr w:type="gramEnd"/>
      <w:r w:rsidRPr="00617BC3">
        <w:rPr>
          <w:rStyle w:val="20"/>
          <w:rFonts w:eastAsia="Andale Sans UI"/>
          <w:sz w:val="24"/>
          <w:szCs w:val="24"/>
        </w:rPr>
        <w:t xml:space="preserve"> действительности фактов как в уже существующих официальных документах (подчистка, дописка и др.), так и путем изготовления нового документа, в том числе с использованием бланка соответствующего документа.</w:t>
      </w:r>
    </w:p>
    <w:p w:rsidR="004D467E" w:rsidRPr="00617BC3" w:rsidRDefault="006A62A8" w:rsidP="00196A79">
      <w:pPr>
        <w:spacing w:after="271"/>
        <w:ind w:left="240" w:firstLine="680"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Субъектами служебного подлога  </w:t>
      </w:r>
      <w:r w:rsidR="004D467E" w:rsidRPr="00617BC3">
        <w:rPr>
          <w:rStyle w:val="20"/>
          <w:rFonts w:eastAsia="Andale Sans UI"/>
          <w:sz w:val="24"/>
          <w:szCs w:val="24"/>
        </w:rPr>
        <w:t xml:space="preserve">могут быть наделенные полномочиями на удостоверение указанных фактов должностные лица либо государственные служащие или служащие </w:t>
      </w:r>
      <w:r>
        <w:rPr>
          <w:rStyle w:val="20"/>
          <w:rFonts w:eastAsia="Andale Sans UI"/>
          <w:sz w:val="24"/>
          <w:szCs w:val="24"/>
        </w:rPr>
        <w:t xml:space="preserve">органа местного самоуправления,  </w:t>
      </w:r>
      <w:r w:rsidR="004D467E" w:rsidRPr="00617BC3">
        <w:rPr>
          <w:rStyle w:val="20"/>
          <w:rFonts w:eastAsia="Andale Sans UI"/>
          <w:sz w:val="24"/>
          <w:szCs w:val="24"/>
        </w:rPr>
        <w:t>не являющиеся должностными лицами.</w:t>
      </w:r>
    </w:p>
    <w:p w:rsidR="006A62A8" w:rsidRDefault="006A62A8" w:rsidP="00196A79">
      <w:pPr>
        <w:pStyle w:val="31"/>
        <w:shd w:val="clear" w:color="auto" w:fill="auto"/>
        <w:spacing w:after="0" w:line="240" w:lineRule="auto"/>
        <w:ind w:left="240" w:firstLine="0"/>
        <w:contextualSpacing/>
        <w:jc w:val="both"/>
        <w:rPr>
          <w:b w:val="0"/>
          <w:bCs w:val="0"/>
          <w:sz w:val="24"/>
          <w:szCs w:val="24"/>
        </w:rPr>
      </w:pPr>
    </w:p>
    <w:p w:rsidR="006A62A8" w:rsidRDefault="006A62A8" w:rsidP="00196A79">
      <w:pPr>
        <w:pStyle w:val="31"/>
        <w:shd w:val="clear" w:color="auto" w:fill="auto"/>
        <w:spacing w:after="0" w:line="240" w:lineRule="auto"/>
        <w:ind w:left="240" w:firstLine="0"/>
        <w:contextualSpacing/>
        <w:jc w:val="both"/>
        <w:rPr>
          <w:b w:val="0"/>
          <w:bCs w:val="0"/>
          <w:sz w:val="24"/>
          <w:szCs w:val="24"/>
        </w:rPr>
      </w:pPr>
    </w:p>
    <w:p w:rsidR="006A62A8" w:rsidRDefault="006A62A8" w:rsidP="00196A79">
      <w:pPr>
        <w:pStyle w:val="31"/>
        <w:shd w:val="clear" w:color="auto" w:fill="auto"/>
        <w:spacing w:after="0" w:line="240" w:lineRule="auto"/>
        <w:ind w:left="240" w:firstLine="0"/>
        <w:contextualSpacing/>
        <w:jc w:val="both"/>
        <w:rPr>
          <w:b w:val="0"/>
          <w:bCs w:val="0"/>
          <w:sz w:val="24"/>
          <w:szCs w:val="24"/>
        </w:rPr>
      </w:pPr>
    </w:p>
    <w:p w:rsidR="004D467E" w:rsidRPr="00617BC3" w:rsidRDefault="00196A79" w:rsidP="00196A79">
      <w:pPr>
        <w:pStyle w:val="31"/>
        <w:shd w:val="clear" w:color="auto" w:fill="auto"/>
        <w:spacing w:after="0" w:line="240" w:lineRule="auto"/>
        <w:ind w:left="240" w:firstLine="0"/>
        <w:contextualSpacing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  <w:r w:rsidR="004D467E" w:rsidRPr="00617BC3">
        <w:rPr>
          <w:b w:val="0"/>
          <w:bCs w:val="0"/>
          <w:sz w:val="24"/>
          <w:szCs w:val="24"/>
        </w:rPr>
        <w:t xml:space="preserve">ВАШИ ДЕЙСТВИЯ МОГУТ БЫТЬ ВОПРИНЯТЫ </w:t>
      </w:r>
      <w:r w:rsidR="004D467E" w:rsidRPr="00617BC3">
        <w:rPr>
          <w:b w:val="0"/>
          <w:sz w:val="24"/>
          <w:szCs w:val="24"/>
        </w:rPr>
        <w:t>ОКРУЖАЮЩИМИ</w:t>
      </w:r>
      <w:r w:rsidR="004D467E" w:rsidRPr="00617BC3">
        <w:rPr>
          <w:sz w:val="24"/>
          <w:szCs w:val="24"/>
        </w:rPr>
        <w:t xml:space="preserve"> </w:t>
      </w:r>
      <w:r w:rsidR="004D467E" w:rsidRPr="00617BC3">
        <w:rPr>
          <w:b w:val="0"/>
          <w:bCs w:val="0"/>
          <w:sz w:val="24"/>
          <w:szCs w:val="24"/>
        </w:rPr>
        <w:t>КАК</w:t>
      </w:r>
    </w:p>
    <w:p w:rsidR="004D467E" w:rsidRPr="00617BC3" w:rsidRDefault="00196A79" w:rsidP="00196A79">
      <w:pPr>
        <w:pStyle w:val="31"/>
        <w:shd w:val="clear" w:color="auto" w:fill="auto"/>
        <w:spacing w:after="0" w:line="240" w:lineRule="auto"/>
        <w:ind w:right="140" w:firstLine="0"/>
        <w:contextualSpacing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</w:t>
      </w:r>
      <w:r w:rsidR="004D467E" w:rsidRPr="00617BC3">
        <w:rPr>
          <w:b w:val="0"/>
          <w:bCs w:val="0"/>
          <w:sz w:val="24"/>
          <w:szCs w:val="24"/>
        </w:rPr>
        <w:t xml:space="preserve">СОГЛАСИЕ ПРИНЯТЬ </w:t>
      </w:r>
      <w:r w:rsidR="004D467E" w:rsidRPr="00617BC3">
        <w:rPr>
          <w:b w:val="0"/>
          <w:sz w:val="24"/>
          <w:szCs w:val="24"/>
        </w:rPr>
        <w:t>ВЗЯТКУ, ЕСЛИ:</w:t>
      </w:r>
    </w:p>
    <w:p w:rsidR="004D467E" w:rsidRPr="00617BC3" w:rsidRDefault="004D467E" w:rsidP="00196A79">
      <w:pPr>
        <w:tabs>
          <w:tab w:val="left" w:pos="3490"/>
          <w:tab w:val="left" w:pos="3768"/>
          <w:tab w:val="left" w:pos="5602"/>
        </w:tabs>
        <w:ind w:left="240" w:firstLine="68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 xml:space="preserve">Вы ведете переговоры о последующем трудоустройстве с организацией, которая извлекла, извлекает или может извлечь выгоду из Ваших </w:t>
      </w:r>
      <w:r w:rsidRPr="00617BC3">
        <w:rPr>
          <w:rStyle w:val="20"/>
          <w:rFonts w:eastAsia="Arial Narrow"/>
          <w:sz w:val="24"/>
          <w:szCs w:val="24"/>
        </w:rPr>
        <w:t xml:space="preserve">решений </w:t>
      </w:r>
      <w:r w:rsidRPr="00617BC3">
        <w:rPr>
          <w:rStyle w:val="20"/>
          <w:rFonts w:eastAsia="Andale Sans UI"/>
          <w:sz w:val="24"/>
          <w:szCs w:val="24"/>
        </w:rPr>
        <w:t>или действий (бездействия).</w:t>
      </w:r>
      <w:r w:rsidRPr="00617BC3">
        <w:rPr>
          <w:rStyle w:val="20"/>
          <w:rFonts w:eastAsia="Andale Sans UI"/>
          <w:sz w:val="24"/>
          <w:szCs w:val="24"/>
        </w:rPr>
        <w:tab/>
        <w:t>.</w:t>
      </w:r>
      <w:r w:rsidRPr="00617BC3">
        <w:rPr>
          <w:rStyle w:val="20"/>
          <w:rFonts w:eastAsia="Andale Sans UI"/>
          <w:sz w:val="24"/>
          <w:szCs w:val="24"/>
        </w:rPr>
        <w:tab/>
        <w:t>.</w:t>
      </w:r>
      <w:r w:rsidRPr="00617BC3">
        <w:rPr>
          <w:rStyle w:val="20"/>
          <w:rFonts w:eastAsia="Andale Sans UI"/>
          <w:sz w:val="24"/>
          <w:szCs w:val="24"/>
        </w:rPr>
        <w:tab/>
        <w:t>.</w:t>
      </w:r>
    </w:p>
    <w:p w:rsidR="004D467E" w:rsidRPr="00617BC3" w:rsidRDefault="004D467E" w:rsidP="00196A79">
      <w:pPr>
        <w:ind w:left="160" w:firstLine="70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>Ваши родственники устраиваются на работу в организацию, которая извлекла, извлекает или может извлечь выгоду из Ваших решений или действий (бездействия).</w:t>
      </w:r>
    </w:p>
    <w:p w:rsidR="004D467E" w:rsidRPr="00617BC3" w:rsidRDefault="004D467E" w:rsidP="00196A79">
      <w:pPr>
        <w:ind w:left="160" w:firstLine="70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 xml:space="preserve">Ваши родственники соглашаются принять подарок от организации, которая извлекла, </w:t>
      </w:r>
      <w:r w:rsidRPr="00617BC3">
        <w:rPr>
          <w:rStyle w:val="20"/>
          <w:rFonts w:eastAsia="Andale Sans UI"/>
          <w:sz w:val="24"/>
          <w:szCs w:val="24"/>
        </w:rPr>
        <w:lastRenderedPageBreak/>
        <w:t>извлекает или может извлечь выгоду из Ваших решений или действий (бездействия) и т.д.</w:t>
      </w:r>
      <w:proofErr w:type="gramStart"/>
      <w:r w:rsidRPr="00617BC3">
        <w:rPr>
          <w:rStyle w:val="20"/>
          <w:rFonts w:eastAsia="Andale Sans UI"/>
          <w:sz w:val="24"/>
          <w:szCs w:val="24"/>
        </w:rPr>
        <w:t xml:space="preserve"> .</w:t>
      </w:r>
      <w:proofErr w:type="gramEnd"/>
    </w:p>
    <w:p w:rsidR="004D467E" w:rsidRPr="00617BC3" w:rsidRDefault="004D467E" w:rsidP="00196A79">
      <w:pPr>
        <w:spacing w:after="248"/>
        <w:ind w:left="160" w:firstLine="700"/>
        <w:contextualSpacing/>
        <w:jc w:val="both"/>
        <w:rPr>
          <w:lang w:val="ru-RU"/>
        </w:rPr>
      </w:pPr>
      <w:proofErr w:type="gramStart"/>
      <w:r w:rsidRPr="00617BC3">
        <w:rPr>
          <w:rStyle w:val="20"/>
          <w:rFonts w:eastAsia="Andale Sans UI"/>
          <w:sz w:val="24"/>
          <w:szCs w:val="24"/>
        </w:rPr>
        <w:t>Письменное</w:t>
      </w:r>
      <w:r w:rsidR="006A62A8">
        <w:rPr>
          <w:rStyle w:val="20"/>
          <w:rFonts w:eastAsia="Andale Sans UI"/>
          <w:sz w:val="24"/>
          <w:szCs w:val="24"/>
        </w:rPr>
        <w:t xml:space="preserve"> информирование представителя (</w:t>
      </w:r>
      <w:r w:rsidRPr="00617BC3">
        <w:rPr>
          <w:rStyle w:val="20"/>
          <w:rFonts w:eastAsia="Andale Sans UI"/>
          <w:sz w:val="24"/>
          <w:szCs w:val="24"/>
        </w:rPr>
        <w:t>нанимателя (работодателя) о возникновении личной заинтересованности, которая приводит или может привести к конфликту интересов, является обязанностью работников БУЗ РА «</w:t>
      </w:r>
      <w:r w:rsidR="006A62A8">
        <w:rPr>
          <w:rStyle w:val="20"/>
          <w:rFonts w:eastAsia="Andale Sans UI"/>
          <w:sz w:val="24"/>
          <w:szCs w:val="24"/>
        </w:rPr>
        <w:t>У</w:t>
      </w:r>
      <w:r w:rsidRPr="00617BC3">
        <w:rPr>
          <w:rStyle w:val="20"/>
          <w:rFonts w:eastAsia="Andale Sans UI"/>
          <w:sz w:val="24"/>
          <w:szCs w:val="24"/>
        </w:rPr>
        <w:t>РБ».</w:t>
      </w:r>
      <w:proofErr w:type="gramEnd"/>
    </w:p>
    <w:p w:rsidR="004D467E" w:rsidRPr="00617BC3" w:rsidRDefault="006A62A8" w:rsidP="00196A79">
      <w:pPr>
        <w:pStyle w:val="31"/>
        <w:shd w:val="clear" w:color="auto" w:fill="auto"/>
        <w:spacing w:after="0" w:line="240" w:lineRule="auto"/>
        <w:ind w:left="160" w:firstLine="0"/>
        <w:contextualSpacing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proofErr w:type="gramStart"/>
      <w:r w:rsidR="004D467E" w:rsidRPr="00617BC3">
        <w:rPr>
          <w:b w:val="0"/>
          <w:sz w:val="24"/>
          <w:szCs w:val="24"/>
        </w:rPr>
        <w:t>ВАС</w:t>
      </w:r>
      <w:proofErr w:type="gramEnd"/>
      <w:r w:rsidR="004D467E" w:rsidRPr="00617BC3">
        <w:rPr>
          <w:b w:val="0"/>
          <w:sz w:val="24"/>
          <w:szCs w:val="24"/>
        </w:rPr>
        <w:t xml:space="preserve"> ВОЗМОЖНО СКЛОНЯЮТ К</w:t>
      </w:r>
      <w:r w:rsidR="004D467E" w:rsidRPr="00617BC3">
        <w:rPr>
          <w:sz w:val="24"/>
          <w:szCs w:val="24"/>
        </w:rPr>
        <w:t xml:space="preserve"> </w:t>
      </w:r>
      <w:r w:rsidR="004D467E" w:rsidRPr="00617BC3">
        <w:rPr>
          <w:b w:val="0"/>
          <w:bCs w:val="0"/>
          <w:sz w:val="24"/>
          <w:szCs w:val="24"/>
        </w:rPr>
        <w:t>ПОЛУЧЕНИЮ ВЗЯТКИ, ЕСЛИ:</w:t>
      </w:r>
    </w:p>
    <w:p w:rsidR="004D467E" w:rsidRPr="00617BC3" w:rsidRDefault="004D467E" w:rsidP="00196A79">
      <w:pPr>
        <w:ind w:left="160" w:firstLine="70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>Посетитель стремится остаться с Вами в помещении один на один.</w:t>
      </w:r>
    </w:p>
    <w:p w:rsidR="004D467E" w:rsidRPr="00617BC3" w:rsidRDefault="004D467E" w:rsidP="00196A79">
      <w:pPr>
        <w:tabs>
          <w:tab w:val="left" w:pos="3448"/>
          <w:tab w:val="left" w:pos="3712"/>
          <w:tab w:val="left" w:pos="4372"/>
          <w:tab w:val="left" w:pos="4826"/>
        </w:tabs>
        <w:ind w:left="160" w:firstLine="70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>В ходе разговора посетитель беспричинно проводит руками</w:t>
      </w:r>
      <w:r w:rsidR="006A62A8">
        <w:rPr>
          <w:rStyle w:val="20"/>
          <w:rFonts w:eastAsia="Andale Sans UI"/>
          <w:sz w:val="24"/>
          <w:szCs w:val="24"/>
        </w:rPr>
        <w:t>,  п</w:t>
      </w:r>
      <w:r w:rsidRPr="00617BC3">
        <w:rPr>
          <w:rStyle w:val="20"/>
          <w:rFonts w:eastAsia="Andale Sans UI"/>
          <w:sz w:val="24"/>
          <w:szCs w:val="24"/>
        </w:rPr>
        <w:t>о передней части верхней одежды, проверяет содержимое карманов и емкости для бумаг или имущества. После разъяснения сути его обращения, меняет темп и тембр речи. Произносит иносказательные двусмысленные фразы о возможной благодарности (дарение предметов, передача денег, недвижимости) с его стороны или лиц, которых он представляет, в случае положительного решения вопроса. Кроме этого посетитель может вести речь о том, что в силу специфики его работы, он способен оказать определенные услуги за Ваше содействие.</w:t>
      </w:r>
    </w:p>
    <w:p w:rsidR="004D467E" w:rsidRPr="00617BC3" w:rsidRDefault="004D467E" w:rsidP="00196A79">
      <w:pPr>
        <w:ind w:left="160" w:firstLine="70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>При разговоре могут делаться ссылки на ранее положительные решения аналогичных обращений за определенное вознаграждение за оказанную помощь.</w:t>
      </w:r>
    </w:p>
    <w:p w:rsidR="004D467E" w:rsidRPr="00617BC3" w:rsidRDefault="006A62A8" w:rsidP="00196A79">
      <w:pPr>
        <w:tabs>
          <w:tab w:val="left" w:pos="3448"/>
          <w:tab w:val="left" w:pos="4110"/>
        </w:tabs>
        <w:ind w:left="160" w:firstLine="700"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На Ваш рабочий стол  </w:t>
      </w:r>
      <w:r w:rsidR="004D467E" w:rsidRPr="00617BC3">
        <w:rPr>
          <w:rStyle w:val="20"/>
          <w:rFonts w:eastAsia="Andale Sans UI"/>
          <w:sz w:val="24"/>
          <w:szCs w:val="24"/>
        </w:rPr>
        <w:t>могут немотивированно выкладыва</w:t>
      </w:r>
      <w:r>
        <w:rPr>
          <w:rStyle w:val="20"/>
          <w:rFonts w:eastAsia="Andale Sans UI"/>
          <w:sz w:val="24"/>
          <w:szCs w:val="24"/>
        </w:rPr>
        <w:t xml:space="preserve">ться папки, пакеты, конверты и  </w:t>
      </w:r>
      <w:r w:rsidR="004D467E" w:rsidRPr="00617BC3">
        <w:rPr>
          <w:rStyle w:val="20"/>
          <w:rFonts w:eastAsia="Andale Sans UI"/>
          <w:sz w:val="24"/>
          <w:szCs w:val="24"/>
        </w:rPr>
        <w:t>другие предметы.</w:t>
      </w:r>
    </w:p>
    <w:p w:rsidR="004D467E" w:rsidRPr="00617BC3" w:rsidRDefault="004D467E" w:rsidP="00196A79">
      <w:pPr>
        <w:pStyle w:val="31"/>
        <w:shd w:val="clear" w:color="auto" w:fill="auto"/>
        <w:spacing w:after="275" w:line="240" w:lineRule="auto"/>
        <w:ind w:left="160" w:firstLine="700"/>
        <w:contextualSpacing/>
        <w:jc w:val="both"/>
        <w:rPr>
          <w:sz w:val="24"/>
          <w:szCs w:val="24"/>
        </w:rPr>
      </w:pPr>
      <w:r w:rsidRPr="00617BC3">
        <w:rPr>
          <w:rStyle w:val="32"/>
        </w:rPr>
        <w:t xml:space="preserve">После ухода </w:t>
      </w:r>
      <w:r w:rsidRPr="00617BC3">
        <w:rPr>
          <w:b w:val="0"/>
          <w:bCs w:val="0"/>
          <w:sz w:val="24"/>
          <w:szCs w:val="24"/>
        </w:rPr>
        <w:t xml:space="preserve">посетителя в </w:t>
      </w:r>
      <w:r w:rsidRPr="00617BC3">
        <w:rPr>
          <w:rStyle w:val="32"/>
        </w:rPr>
        <w:t xml:space="preserve">помещении могут оказаться «случайно» оставленные предметы и вещи. </w:t>
      </w:r>
      <w:r w:rsidRPr="00617BC3">
        <w:rPr>
          <w:b w:val="0"/>
          <w:bCs w:val="0"/>
          <w:sz w:val="24"/>
          <w:szCs w:val="24"/>
        </w:rPr>
        <w:t>В этом случае не прикасайтесь к оставленным предметам, немедленно пригласите в свой служебный кабинет непосредственного руководителя, других работников БУЗ РА «РБ», при необходимости составьте акт и обратитесь в правоохранительные органы.</w:t>
      </w:r>
    </w:p>
    <w:p w:rsidR="004D467E" w:rsidRPr="00617BC3" w:rsidRDefault="006A62A8" w:rsidP="00196A79">
      <w:pPr>
        <w:pStyle w:val="31"/>
        <w:shd w:val="clear" w:color="auto" w:fill="auto"/>
        <w:spacing w:after="0" w:line="240" w:lineRule="auto"/>
        <w:ind w:left="160" w:firstLine="700"/>
        <w:contextualSpacing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</w:t>
      </w:r>
      <w:r w:rsidR="004D467E" w:rsidRPr="00617BC3">
        <w:rPr>
          <w:b w:val="0"/>
          <w:bCs w:val="0"/>
          <w:sz w:val="24"/>
          <w:szCs w:val="24"/>
        </w:rPr>
        <w:t>НЕОБХОДИМО ПОМНИТЬ, ЧТО:</w:t>
      </w:r>
    </w:p>
    <w:p w:rsidR="004D467E" w:rsidRPr="00617BC3" w:rsidRDefault="004D467E" w:rsidP="00196A79">
      <w:pPr>
        <w:ind w:left="160" w:firstLine="70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>В обращении с физическими и юридическими лицами необходимо избирать такое поведение, к</w:t>
      </w:r>
      <w:r w:rsidR="006A62A8">
        <w:rPr>
          <w:rStyle w:val="20"/>
          <w:rFonts w:eastAsia="Andale Sans UI"/>
          <w:sz w:val="24"/>
          <w:szCs w:val="24"/>
        </w:rPr>
        <w:t xml:space="preserve">оторое не должно восприниматься  </w:t>
      </w:r>
      <w:r w:rsidRPr="00617BC3">
        <w:rPr>
          <w:rStyle w:val="20"/>
          <w:rFonts w:eastAsia="Andale Sans UI"/>
          <w:sz w:val="24"/>
          <w:szCs w:val="24"/>
        </w:rPr>
        <w:t xml:space="preserve"> окружающими как обещание или предложение дачи взятки либо как согласие, принять взятку или как просьба о даче</w:t>
      </w:r>
      <w:r w:rsidR="006A62A8">
        <w:rPr>
          <w:rStyle w:val="20"/>
          <w:rFonts w:eastAsia="Andale Sans UI"/>
          <w:sz w:val="24"/>
          <w:szCs w:val="24"/>
        </w:rPr>
        <w:t xml:space="preserve"> взятки. Следует воздерживаться </w:t>
      </w:r>
      <w:r w:rsidRPr="00617BC3">
        <w:rPr>
          <w:rStyle w:val="20"/>
          <w:rFonts w:eastAsia="Andale Sans UI"/>
          <w:sz w:val="24"/>
          <w:szCs w:val="24"/>
        </w:rPr>
        <w:t>от употребления в разговоре следующих выражений: «во</w:t>
      </w:r>
      <w:r w:rsidR="006A62A8">
        <w:rPr>
          <w:rStyle w:val="20"/>
          <w:rFonts w:eastAsia="Andale Sans UI"/>
          <w:sz w:val="24"/>
          <w:szCs w:val="24"/>
        </w:rPr>
        <w:t>прос решить трудно, но можно»,  «</w:t>
      </w:r>
      <w:r w:rsidRPr="00617BC3">
        <w:rPr>
          <w:rStyle w:val="20"/>
          <w:rFonts w:eastAsia="Andale Sans UI"/>
          <w:sz w:val="24"/>
          <w:szCs w:val="24"/>
        </w:rPr>
        <w:t>спасибо на хлеб не намажешь», «договоримся», «нужны более веские аргументы», «нужно обсудить параметры», «ну что делать будем?» и т.д. Избегать обсуждения определенных тем, например:</w:t>
      </w:r>
    </w:p>
    <w:p w:rsidR="004D467E" w:rsidRPr="00617BC3" w:rsidRDefault="004D467E" w:rsidP="00196A79">
      <w:pPr>
        <w:tabs>
          <w:tab w:val="left" w:pos="1556"/>
        </w:tabs>
        <w:suppressAutoHyphens w:val="0"/>
        <w:autoSpaceDN/>
        <w:ind w:left="86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>низкий, уровень заработной платы работника и нехватка денежных средств</w:t>
      </w:r>
    </w:p>
    <w:p w:rsidR="004D467E" w:rsidRPr="00617BC3" w:rsidRDefault="004D467E" w:rsidP="00196A79">
      <w:pPr>
        <w:tabs>
          <w:tab w:val="left" w:pos="4372"/>
        </w:tabs>
        <w:ind w:left="16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 xml:space="preserve">на реализацию тех или иных нужд; </w:t>
      </w:r>
    </w:p>
    <w:p w:rsidR="004D467E" w:rsidRPr="00617BC3" w:rsidRDefault="006A62A8" w:rsidP="00196A79">
      <w:pPr>
        <w:tabs>
          <w:tab w:val="left" w:pos="1556"/>
        </w:tabs>
        <w:suppressAutoHyphens w:val="0"/>
        <w:autoSpaceDN/>
        <w:ind w:left="860"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желание приобрести,  то  </w:t>
      </w:r>
      <w:r w:rsidR="004D467E" w:rsidRPr="00617BC3">
        <w:rPr>
          <w:rStyle w:val="20"/>
          <w:rFonts w:eastAsia="Andale Sans UI"/>
          <w:sz w:val="24"/>
          <w:szCs w:val="24"/>
        </w:rPr>
        <w:t>или иное имущество, получить ту или иную услугу,</w:t>
      </w:r>
    </w:p>
    <w:p w:rsidR="004D467E" w:rsidRPr="006A62A8" w:rsidRDefault="004D467E" w:rsidP="00196A79">
      <w:pPr>
        <w:tabs>
          <w:tab w:val="left" w:pos="5598"/>
          <w:tab w:val="left" w:pos="6069"/>
        </w:tabs>
        <w:ind w:left="16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>отправиться</w:t>
      </w:r>
      <w:r w:rsidR="006A62A8">
        <w:rPr>
          <w:rStyle w:val="20"/>
          <w:rFonts w:eastAsia="Andale Sans UI"/>
          <w:sz w:val="24"/>
          <w:szCs w:val="24"/>
        </w:rPr>
        <w:t xml:space="preserve"> в туристическую поездку; </w:t>
      </w:r>
    </w:p>
    <w:p w:rsidR="004D467E" w:rsidRPr="00617BC3" w:rsidRDefault="006A62A8" w:rsidP="00196A79">
      <w:pPr>
        <w:tabs>
          <w:tab w:val="left" w:pos="1556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              </w:t>
      </w:r>
      <w:r w:rsidR="004D467E" w:rsidRPr="00617BC3">
        <w:rPr>
          <w:rStyle w:val="20"/>
          <w:rFonts w:eastAsia="Andale Sans UI"/>
          <w:sz w:val="24"/>
          <w:szCs w:val="24"/>
        </w:rPr>
        <w:t>отсутствие работы у родственников работника;</w:t>
      </w:r>
    </w:p>
    <w:p w:rsidR="004D467E" w:rsidRPr="00617BC3" w:rsidRDefault="004D467E" w:rsidP="00196A79">
      <w:pPr>
        <w:tabs>
          <w:tab w:val="left" w:pos="1556"/>
        </w:tabs>
        <w:suppressAutoHyphens w:val="0"/>
        <w:autoSpaceDN/>
        <w:ind w:left="86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>необходимость поступления детей работника в образовательные учреждения</w:t>
      </w:r>
      <w:r w:rsidR="006A62A8">
        <w:rPr>
          <w:lang w:val="ru-RU"/>
        </w:rPr>
        <w:t xml:space="preserve"> </w:t>
      </w:r>
      <w:r w:rsidRPr="00617BC3">
        <w:rPr>
          <w:rStyle w:val="20"/>
          <w:rFonts w:eastAsia="Andale Sans UI"/>
          <w:sz w:val="24"/>
          <w:szCs w:val="24"/>
        </w:rPr>
        <w:t>и т.д.</w:t>
      </w:r>
    </w:p>
    <w:p w:rsidR="006A62A8" w:rsidRDefault="004D467E" w:rsidP="00196A79">
      <w:pPr>
        <w:ind w:left="160" w:firstLine="700"/>
        <w:contextualSpacing/>
        <w:jc w:val="both"/>
        <w:rPr>
          <w:rStyle w:val="20"/>
          <w:rFonts w:eastAsia="Andale Sans UI"/>
          <w:sz w:val="24"/>
          <w:szCs w:val="24"/>
        </w:rPr>
      </w:pPr>
      <w:r w:rsidRPr="00617BC3">
        <w:rPr>
          <w:rStyle w:val="20"/>
          <w:rFonts w:eastAsia="Andale Sans UI"/>
          <w:sz w:val="24"/>
          <w:szCs w:val="24"/>
        </w:rPr>
        <w:t>В</w:t>
      </w:r>
      <w:r w:rsidR="006A62A8">
        <w:rPr>
          <w:rStyle w:val="20"/>
          <w:rFonts w:eastAsia="Andale Sans UI"/>
          <w:sz w:val="24"/>
          <w:szCs w:val="24"/>
        </w:rPr>
        <w:t>оздерживаться от предложений,   д</w:t>
      </w:r>
      <w:r w:rsidRPr="00617BC3">
        <w:rPr>
          <w:rStyle w:val="20"/>
          <w:rFonts w:eastAsia="Andale Sans UI"/>
          <w:sz w:val="24"/>
          <w:szCs w:val="24"/>
        </w:rPr>
        <w:t>аже в том случае, когда такие предложения продиктованы благими н</w:t>
      </w:r>
      <w:r w:rsidR="006A62A8">
        <w:rPr>
          <w:rStyle w:val="20"/>
          <w:rFonts w:eastAsia="Andale Sans UI"/>
          <w:sz w:val="24"/>
          <w:szCs w:val="24"/>
        </w:rPr>
        <w:t xml:space="preserve">амерениями и никак не связаны с </w:t>
      </w:r>
      <w:r w:rsidRPr="00617BC3">
        <w:rPr>
          <w:rStyle w:val="20"/>
          <w:rFonts w:eastAsia="Andale Sans UI"/>
          <w:sz w:val="24"/>
          <w:szCs w:val="24"/>
        </w:rPr>
        <w:t xml:space="preserve"> личной выгодой работника. </w:t>
      </w:r>
    </w:p>
    <w:p w:rsidR="004D467E" w:rsidRPr="006A62A8" w:rsidRDefault="004D467E" w:rsidP="00196A79">
      <w:pPr>
        <w:ind w:left="160" w:firstLine="70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>К числу таких предложений относятся, например предложения:</w:t>
      </w:r>
    </w:p>
    <w:p w:rsidR="004D467E" w:rsidRPr="00617BC3" w:rsidRDefault="006A62A8" w:rsidP="00196A79">
      <w:pPr>
        <w:tabs>
          <w:tab w:val="left" w:pos="1556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             - </w:t>
      </w:r>
      <w:r w:rsidR="004D467E" w:rsidRPr="00617BC3">
        <w:rPr>
          <w:rStyle w:val="20"/>
          <w:rFonts w:eastAsia="Andale Sans UI"/>
          <w:sz w:val="24"/>
          <w:szCs w:val="24"/>
        </w:rPr>
        <w:t>предоставить работнику и/или его родственникам скидку;</w:t>
      </w:r>
    </w:p>
    <w:p w:rsidR="004D467E" w:rsidRPr="00617BC3" w:rsidRDefault="006A62A8" w:rsidP="00196A79">
      <w:pPr>
        <w:tabs>
          <w:tab w:val="left" w:pos="1556"/>
        </w:tabs>
        <w:suppressAutoHyphens w:val="0"/>
        <w:autoSpaceDN/>
        <w:ind w:left="160"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          - воспользоваться   </w:t>
      </w:r>
      <w:r w:rsidR="004D467E" w:rsidRPr="00617BC3">
        <w:rPr>
          <w:rStyle w:val="20"/>
          <w:rFonts w:eastAsia="Andale Sans UI"/>
          <w:sz w:val="24"/>
          <w:szCs w:val="24"/>
        </w:rPr>
        <w:t xml:space="preserve">услугами конкретной компании и (или) экспертов </w:t>
      </w:r>
      <w:proofErr w:type="gramStart"/>
      <w:r w:rsidR="004D467E" w:rsidRPr="00617BC3">
        <w:rPr>
          <w:rStyle w:val="20"/>
          <w:rFonts w:eastAsia="Andale Sans UI"/>
          <w:sz w:val="24"/>
          <w:szCs w:val="24"/>
        </w:rPr>
        <w:t>для</w:t>
      </w:r>
      <w:proofErr w:type="gramEnd"/>
    </w:p>
    <w:p w:rsidR="004D467E" w:rsidRPr="00617BC3" w:rsidRDefault="006A62A8" w:rsidP="00196A79">
      <w:pPr>
        <w:tabs>
          <w:tab w:val="left" w:pos="6506"/>
        </w:tabs>
        <w:ind w:left="160"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устранения  выявленных  </w:t>
      </w:r>
      <w:r w:rsidR="004D467E" w:rsidRPr="00617BC3">
        <w:rPr>
          <w:rStyle w:val="20"/>
          <w:rFonts w:eastAsia="Andale Sans UI"/>
          <w:sz w:val="24"/>
          <w:szCs w:val="24"/>
        </w:rPr>
        <w:t xml:space="preserve"> нарушений, выполнения работ в рамках государственного контракта, подготовки необходимых документов;</w:t>
      </w:r>
    </w:p>
    <w:p w:rsidR="004D467E" w:rsidRPr="00617BC3" w:rsidRDefault="004408AF" w:rsidP="00196A79">
      <w:pPr>
        <w:tabs>
          <w:tab w:val="left" w:pos="1239"/>
          <w:tab w:val="left" w:pos="1556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  - </w:t>
      </w:r>
      <w:r w:rsidR="004D467E" w:rsidRPr="00617BC3">
        <w:rPr>
          <w:rStyle w:val="20"/>
          <w:rFonts w:eastAsia="Andale Sans UI"/>
          <w:sz w:val="24"/>
          <w:szCs w:val="24"/>
        </w:rPr>
        <w:t>внести деньги в конкретный благотворительный фонд;</w:t>
      </w:r>
    </w:p>
    <w:p w:rsidR="004D467E" w:rsidRPr="00617BC3" w:rsidRDefault="004408AF" w:rsidP="00196A79">
      <w:pPr>
        <w:pStyle w:val="31"/>
        <w:shd w:val="clear" w:color="auto" w:fill="auto"/>
        <w:tabs>
          <w:tab w:val="left" w:pos="16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- </w:t>
      </w:r>
      <w:r w:rsidR="004D467E" w:rsidRPr="00617BC3">
        <w:rPr>
          <w:b w:val="0"/>
          <w:bCs w:val="0"/>
          <w:sz w:val="24"/>
          <w:szCs w:val="24"/>
        </w:rPr>
        <w:t xml:space="preserve">поддержать </w:t>
      </w:r>
      <w:r w:rsidR="004D467E" w:rsidRPr="00617BC3">
        <w:rPr>
          <w:b w:val="0"/>
          <w:sz w:val="24"/>
          <w:szCs w:val="24"/>
        </w:rPr>
        <w:t>конкретную спортивную команду и</w:t>
      </w:r>
      <w:r w:rsidR="004D467E" w:rsidRPr="00617BC3">
        <w:rPr>
          <w:sz w:val="24"/>
          <w:szCs w:val="24"/>
        </w:rPr>
        <w:t xml:space="preserve"> </w:t>
      </w:r>
      <w:r w:rsidR="004D467E" w:rsidRPr="00617BC3">
        <w:rPr>
          <w:b w:val="0"/>
          <w:bCs w:val="0"/>
          <w:sz w:val="24"/>
          <w:szCs w:val="24"/>
        </w:rPr>
        <w:t>т.д.</w:t>
      </w:r>
    </w:p>
    <w:p w:rsidR="004D467E" w:rsidRPr="00617BC3" w:rsidRDefault="004408AF" w:rsidP="00196A79">
      <w:pPr>
        <w:pStyle w:val="31"/>
        <w:shd w:val="clear" w:color="auto" w:fill="auto"/>
        <w:spacing w:after="19" w:line="240" w:lineRule="auto"/>
        <w:ind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- </w:t>
      </w:r>
      <w:r w:rsidR="004D467E" w:rsidRPr="00617BC3">
        <w:rPr>
          <w:b w:val="0"/>
          <w:bCs w:val="0"/>
          <w:sz w:val="24"/>
          <w:szCs w:val="24"/>
        </w:rPr>
        <w:t xml:space="preserve">Не совершать </w:t>
      </w:r>
      <w:r w:rsidR="004D467E" w:rsidRPr="00617BC3">
        <w:rPr>
          <w:b w:val="0"/>
          <w:sz w:val="24"/>
          <w:szCs w:val="24"/>
        </w:rPr>
        <w:t xml:space="preserve">определенные действия, которые </w:t>
      </w:r>
      <w:r w:rsidR="004D467E" w:rsidRPr="00617BC3">
        <w:rPr>
          <w:rStyle w:val="32"/>
        </w:rPr>
        <w:t>могут быть восприняты как</w:t>
      </w:r>
    </w:p>
    <w:p w:rsidR="004D467E" w:rsidRPr="00617BC3" w:rsidRDefault="004D467E" w:rsidP="00196A79">
      <w:pPr>
        <w:pStyle w:val="31"/>
        <w:shd w:val="clear" w:color="auto" w:fill="auto"/>
        <w:tabs>
          <w:tab w:val="left" w:pos="8415"/>
        </w:tabs>
        <w:spacing w:after="0" w:line="240" w:lineRule="auto"/>
        <w:ind w:left="260" w:firstLine="0"/>
        <w:contextualSpacing/>
        <w:jc w:val="both"/>
        <w:rPr>
          <w:sz w:val="24"/>
          <w:szCs w:val="24"/>
        </w:rPr>
      </w:pPr>
      <w:r w:rsidRPr="00617BC3">
        <w:rPr>
          <w:b w:val="0"/>
          <w:bCs w:val="0"/>
          <w:sz w:val="24"/>
          <w:szCs w:val="24"/>
        </w:rPr>
        <w:t xml:space="preserve">согласие </w:t>
      </w:r>
      <w:r w:rsidRPr="00617BC3">
        <w:rPr>
          <w:rStyle w:val="32"/>
        </w:rPr>
        <w:t xml:space="preserve">принять взятку </w:t>
      </w:r>
      <w:r w:rsidRPr="00617BC3">
        <w:rPr>
          <w:b w:val="0"/>
          <w:sz w:val="24"/>
          <w:szCs w:val="24"/>
        </w:rPr>
        <w:t>или просьба</w:t>
      </w:r>
      <w:r w:rsidRPr="00617BC3">
        <w:rPr>
          <w:sz w:val="24"/>
          <w:szCs w:val="24"/>
        </w:rPr>
        <w:t xml:space="preserve"> </w:t>
      </w:r>
      <w:r w:rsidRPr="00617BC3">
        <w:rPr>
          <w:b w:val="0"/>
          <w:bCs w:val="0"/>
          <w:sz w:val="24"/>
          <w:szCs w:val="24"/>
        </w:rPr>
        <w:t xml:space="preserve">о </w:t>
      </w:r>
      <w:r w:rsidRPr="00617BC3">
        <w:rPr>
          <w:b w:val="0"/>
          <w:sz w:val="24"/>
          <w:szCs w:val="24"/>
        </w:rPr>
        <w:t>даче взятки, например:</w:t>
      </w:r>
      <w:r w:rsidRPr="00617BC3">
        <w:rPr>
          <w:sz w:val="24"/>
          <w:szCs w:val="24"/>
        </w:rPr>
        <w:tab/>
      </w:r>
      <w:r w:rsidRPr="00617BC3">
        <w:rPr>
          <w:b w:val="0"/>
          <w:bCs w:val="0"/>
          <w:sz w:val="24"/>
          <w:szCs w:val="24"/>
        </w:rPr>
        <w:t>^</w:t>
      </w:r>
    </w:p>
    <w:p w:rsidR="004D467E" w:rsidRPr="00617BC3" w:rsidRDefault="004408AF" w:rsidP="00196A79">
      <w:pPr>
        <w:tabs>
          <w:tab w:val="left" w:pos="1634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  - </w:t>
      </w:r>
      <w:r w:rsidR="004D467E" w:rsidRPr="00617BC3">
        <w:rPr>
          <w:rStyle w:val="20"/>
          <w:rFonts w:eastAsia="Andale Sans UI"/>
          <w:sz w:val="24"/>
          <w:szCs w:val="24"/>
        </w:rPr>
        <w:t>регулярное получение подарков, даже стоимостью менее 3000 рублей,</w:t>
      </w:r>
    </w:p>
    <w:p w:rsidR="004D467E" w:rsidRPr="00617BC3" w:rsidRDefault="004408AF" w:rsidP="00196A79">
      <w:pPr>
        <w:pStyle w:val="31"/>
        <w:shd w:val="clear" w:color="auto" w:fill="auto"/>
        <w:tabs>
          <w:tab w:val="left" w:pos="1634"/>
        </w:tabs>
        <w:spacing w:after="0" w:line="240" w:lineRule="auto"/>
        <w:ind w:right="140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- </w:t>
      </w:r>
      <w:r w:rsidR="004D467E" w:rsidRPr="00617BC3">
        <w:rPr>
          <w:b w:val="0"/>
          <w:sz w:val="24"/>
          <w:szCs w:val="24"/>
        </w:rPr>
        <w:t xml:space="preserve">посещения ресторанов совместно с представителями организации, </w:t>
      </w:r>
      <w:r w:rsidR="004D467E" w:rsidRPr="00617BC3">
        <w:rPr>
          <w:b w:val="0"/>
          <w:bCs w:val="0"/>
          <w:sz w:val="24"/>
          <w:szCs w:val="24"/>
        </w:rPr>
        <w:t xml:space="preserve">которая </w:t>
      </w:r>
      <w:r w:rsidR="004D467E" w:rsidRPr="00617BC3">
        <w:rPr>
          <w:b w:val="0"/>
          <w:sz w:val="24"/>
          <w:szCs w:val="24"/>
        </w:rPr>
        <w:t xml:space="preserve">извлекла, извлекает или может извлечь выгоду из решений или действий </w:t>
      </w:r>
      <w:r w:rsidR="004D467E" w:rsidRPr="00617BC3">
        <w:rPr>
          <w:b w:val="0"/>
          <w:bCs w:val="0"/>
          <w:sz w:val="24"/>
          <w:szCs w:val="24"/>
        </w:rPr>
        <w:t xml:space="preserve">(бездействия) </w:t>
      </w:r>
      <w:r w:rsidR="004D467E" w:rsidRPr="00617BC3">
        <w:rPr>
          <w:b w:val="0"/>
          <w:sz w:val="24"/>
          <w:szCs w:val="24"/>
        </w:rPr>
        <w:t>служащего или работника.</w:t>
      </w:r>
    </w:p>
    <w:p w:rsidR="004D467E" w:rsidRPr="00EA3952" w:rsidRDefault="006A62A8" w:rsidP="00196A79">
      <w:pPr>
        <w:pStyle w:val="31"/>
        <w:shd w:val="clear" w:color="auto" w:fill="auto"/>
        <w:spacing w:after="0" w:line="240" w:lineRule="auto"/>
        <w:ind w:right="140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EA3952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Работник Б</w:t>
      </w:r>
      <w:r w:rsidR="004D467E" w:rsidRPr="00617BC3">
        <w:rPr>
          <w:b w:val="0"/>
          <w:sz w:val="24"/>
          <w:szCs w:val="24"/>
        </w:rPr>
        <w:t>УЗ РА «</w:t>
      </w:r>
      <w:r w:rsidR="004408AF">
        <w:rPr>
          <w:b w:val="0"/>
          <w:sz w:val="24"/>
          <w:szCs w:val="24"/>
        </w:rPr>
        <w:t>У</w:t>
      </w:r>
      <w:r w:rsidR="004D467E" w:rsidRPr="00617BC3">
        <w:rPr>
          <w:b w:val="0"/>
          <w:sz w:val="24"/>
          <w:szCs w:val="24"/>
        </w:rPr>
        <w:t>РБ» обязан уведомлять представителя</w:t>
      </w:r>
      <w:r w:rsidR="004D467E" w:rsidRPr="00617BC3">
        <w:rPr>
          <w:sz w:val="24"/>
          <w:szCs w:val="24"/>
        </w:rPr>
        <w:t xml:space="preserve"> </w:t>
      </w:r>
      <w:r w:rsidR="004D467E" w:rsidRPr="00617BC3">
        <w:rPr>
          <w:b w:val="0"/>
          <w:bCs w:val="0"/>
          <w:sz w:val="24"/>
          <w:szCs w:val="24"/>
        </w:rPr>
        <w:t xml:space="preserve">нанимателя </w:t>
      </w:r>
      <w:r w:rsidR="004D467E" w:rsidRPr="00617BC3">
        <w:rPr>
          <w:sz w:val="24"/>
          <w:szCs w:val="24"/>
        </w:rPr>
        <w:t>(</w:t>
      </w:r>
      <w:r w:rsidR="00EA3952">
        <w:rPr>
          <w:b w:val="0"/>
          <w:sz w:val="24"/>
          <w:szCs w:val="24"/>
        </w:rPr>
        <w:t xml:space="preserve">работодателя) </w:t>
      </w:r>
      <w:r w:rsidR="004D467E" w:rsidRPr="00617BC3">
        <w:rPr>
          <w:b w:val="0"/>
          <w:sz w:val="24"/>
          <w:szCs w:val="24"/>
        </w:rPr>
        <w:t xml:space="preserve">органы прокуратуры или другие государственные органы </w:t>
      </w:r>
      <w:r w:rsidR="004D467E" w:rsidRPr="00617BC3">
        <w:rPr>
          <w:rStyle w:val="32"/>
        </w:rPr>
        <w:t xml:space="preserve">обо </w:t>
      </w:r>
      <w:r w:rsidR="004D467E" w:rsidRPr="00617BC3">
        <w:rPr>
          <w:b w:val="0"/>
          <w:bCs w:val="0"/>
          <w:sz w:val="24"/>
          <w:szCs w:val="24"/>
        </w:rPr>
        <w:t xml:space="preserve">всех </w:t>
      </w:r>
      <w:r w:rsidR="004D467E" w:rsidRPr="00617BC3">
        <w:rPr>
          <w:b w:val="0"/>
          <w:sz w:val="24"/>
          <w:szCs w:val="24"/>
        </w:rPr>
        <w:t xml:space="preserve">случаях обращения к нему каких-либо лиц </w:t>
      </w:r>
      <w:r w:rsidR="004D467E" w:rsidRPr="00617BC3">
        <w:rPr>
          <w:b w:val="0"/>
          <w:bCs w:val="0"/>
          <w:sz w:val="24"/>
          <w:szCs w:val="24"/>
        </w:rPr>
        <w:t xml:space="preserve">в </w:t>
      </w:r>
      <w:r w:rsidR="004D467E" w:rsidRPr="00617BC3">
        <w:rPr>
          <w:b w:val="0"/>
          <w:sz w:val="24"/>
          <w:szCs w:val="24"/>
        </w:rPr>
        <w:t xml:space="preserve">целях склонения </w:t>
      </w:r>
      <w:r w:rsidR="004D467E" w:rsidRPr="00617BC3">
        <w:rPr>
          <w:b w:val="0"/>
          <w:sz w:val="24"/>
          <w:szCs w:val="24"/>
          <w:lang w:bidi="en-US"/>
        </w:rPr>
        <w:t xml:space="preserve"> </w:t>
      </w:r>
      <w:r w:rsidR="004D467E" w:rsidRPr="00617BC3">
        <w:rPr>
          <w:rStyle w:val="32"/>
        </w:rPr>
        <w:t>к совершению</w:t>
      </w:r>
      <w:r w:rsidR="00EA3952">
        <w:rPr>
          <w:rStyle w:val="32"/>
        </w:rPr>
        <w:t xml:space="preserve">  </w:t>
      </w:r>
      <w:r w:rsidR="004D467E" w:rsidRPr="00EA3952">
        <w:rPr>
          <w:rStyle w:val="20"/>
          <w:rFonts w:eastAsia="Andale Sans UI"/>
          <w:b w:val="0"/>
          <w:sz w:val="24"/>
          <w:szCs w:val="24"/>
        </w:rPr>
        <w:t>коррупционных Правонарушений;</w:t>
      </w:r>
      <w:r w:rsidR="004D467E" w:rsidRPr="00617BC3">
        <w:rPr>
          <w:rStyle w:val="20"/>
          <w:rFonts w:eastAsia="Andale Sans UI"/>
          <w:sz w:val="24"/>
          <w:szCs w:val="24"/>
        </w:rPr>
        <w:t xml:space="preserve"> </w:t>
      </w:r>
    </w:p>
    <w:p w:rsidR="00EA3952" w:rsidRDefault="004D467E" w:rsidP="00196A79">
      <w:pPr>
        <w:ind w:left="260" w:right="14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lastRenderedPageBreak/>
        <w:t>Невыполнение работником этой обязанности является правонарушением, влекущ</w:t>
      </w:r>
      <w:r w:rsidR="00EA3952">
        <w:rPr>
          <w:rStyle w:val="20"/>
          <w:rFonts w:eastAsia="Andale Sans UI"/>
          <w:sz w:val="24"/>
          <w:szCs w:val="24"/>
        </w:rPr>
        <w:t xml:space="preserve">им его к </w:t>
      </w:r>
      <w:r w:rsidRPr="00617BC3">
        <w:rPr>
          <w:rStyle w:val="20"/>
          <w:rFonts w:eastAsia="Andale Sans UI"/>
          <w:sz w:val="24"/>
          <w:szCs w:val="24"/>
        </w:rPr>
        <w:t>увольнени</w:t>
      </w:r>
      <w:r w:rsidR="00EA3952">
        <w:rPr>
          <w:rStyle w:val="20"/>
          <w:rFonts w:eastAsia="Andale Sans UI"/>
          <w:sz w:val="24"/>
          <w:szCs w:val="24"/>
        </w:rPr>
        <w:t xml:space="preserve">ю </w:t>
      </w:r>
      <w:r w:rsidRPr="00617BC3">
        <w:rPr>
          <w:rStyle w:val="20"/>
          <w:rFonts w:eastAsia="Andale Sans UI"/>
          <w:sz w:val="24"/>
          <w:szCs w:val="24"/>
        </w:rPr>
        <w:t xml:space="preserve"> либо привлечение к иным видам ответственности в</w:t>
      </w:r>
      <w:r w:rsidR="00EA3952">
        <w:rPr>
          <w:lang w:val="ru-RU"/>
        </w:rPr>
        <w:t xml:space="preserve">  </w:t>
      </w:r>
      <w:r w:rsidRPr="00617BC3">
        <w:rPr>
          <w:rStyle w:val="20"/>
          <w:rFonts w:eastAsia="Andale Sans UI"/>
          <w:sz w:val="24"/>
          <w:szCs w:val="24"/>
        </w:rPr>
        <w:t>соответствии с действующим законодательством.</w:t>
      </w:r>
    </w:p>
    <w:p w:rsidR="004D467E" w:rsidRPr="00617BC3" w:rsidRDefault="004D467E" w:rsidP="00196A79">
      <w:pPr>
        <w:ind w:right="14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 xml:space="preserve">Уведомление о фактах обращения в целях склонения к совершению коррупционных </w:t>
      </w:r>
      <w:r w:rsidR="00EA3952">
        <w:rPr>
          <w:rStyle w:val="20"/>
          <w:rFonts w:eastAsia="Andale Sans UI"/>
          <w:sz w:val="24"/>
          <w:szCs w:val="24"/>
        </w:rPr>
        <w:t xml:space="preserve">    </w:t>
      </w:r>
      <w:r w:rsidRPr="00617BC3">
        <w:rPr>
          <w:rStyle w:val="20"/>
          <w:rFonts w:eastAsia="Andale Sans UI"/>
          <w:sz w:val="24"/>
          <w:szCs w:val="24"/>
        </w:rPr>
        <w:t>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4D467E" w:rsidRPr="00617BC3" w:rsidRDefault="00EA3952" w:rsidP="00196A79">
      <w:pPr>
        <w:spacing w:after="271"/>
        <w:ind w:right="140"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     </w:t>
      </w:r>
      <w:r w:rsidR="004D467E" w:rsidRPr="00617BC3">
        <w:rPr>
          <w:rStyle w:val="20"/>
          <w:rFonts w:eastAsia="Andale Sans UI"/>
          <w:sz w:val="24"/>
          <w:szCs w:val="24"/>
        </w:rPr>
        <w:t>Работник БУЗ РА «</w:t>
      </w:r>
      <w:r w:rsidR="001457CC" w:rsidRPr="00617BC3">
        <w:rPr>
          <w:rStyle w:val="20"/>
          <w:rFonts w:eastAsia="Andale Sans UI"/>
          <w:sz w:val="24"/>
          <w:szCs w:val="24"/>
        </w:rPr>
        <w:t>У</w:t>
      </w:r>
      <w:r w:rsidR="004D467E" w:rsidRPr="00617BC3">
        <w:rPr>
          <w:rStyle w:val="20"/>
          <w:rFonts w:eastAsia="Andale Sans UI"/>
          <w:sz w:val="24"/>
          <w:szCs w:val="24"/>
        </w:rPr>
        <w:t>РБ»,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 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4D467E" w:rsidRPr="00617BC3" w:rsidRDefault="004D467E" w:rsidP="00196A79">
      <w:pPr>
        <w:pStyle w:val="31"/>
        <w:shd w:val="clear" w:color="auto" w:fill="auto"/>
        <w:spacing w:after="48" w:line="240" w:lineRule="auto"/>
        <w:ind w:left="260" w:firstLine="0"/>
        <w:contextualSpacing/>
        <w:jc w:val="both"/>
        <w:rPr>
          <w:sz w:val="24"/>
          <w:szCs w:val="24"/>
        </w:rPr>
      </w:pPr>
      <w:r w:rsidRPr="00617BC3">
        <w:rPr>
          <w:rStyle w:val="32"/>
        </w:rPr>
        <w:t xml:space="preserve">КАК ВАМ </w:t>
      </w:r>
      <w:r w:rsidRPr="00617BC3">
        <w:rPr>
          <w:b w:val="0"/>
          <w:bCs w:val="0"/>
          <w:sz w:val="24"/>
          <w:szCs w:val="24"/>
        </w:rPr>
        <w:t xml:space="preserve">СЛЕДУЕТ ПОСТУПИТЬ В СЛУЧАЕ СКЛОНЕНИЯ </w:t>
      </w:r>
      <w:r w:rsidRPr="00617BC3">
        <w:rPr>
          <w:rStyle w:val="32"/>
        </w:rPr>
        <w:t>К ПОЛУЧЕНИЮ</w:t>
      </w:r>
    </w:p>
    <w:p w:rsidR="004D467E" w:rsidRPr="00617BC3" w:rsidRDefault="00EA3952" w:rsidP="00196A79">
      <w:pPr>
        <w:tabs>
          <w:tab w:val="left" w:pos="7599"/>
          <w:tab w:val="left" w:pos="8122"/>
        </w:tabs>
        <w:ind w:left="260"/>
        <w:contextualSpacing/>
        <w:jc w:val="both"/>
        <w:rPr>
          <w:lang w:val="ru-RU"/>
        </w:rPr>
      </w:pPr>
      <w:r>
        <w:rPr>
          <w:rStyle w:val="70"/>
          <w:rFonts w:eastAsia="Andale Sans UI"/>
          <w:b w:val="0"/>
          <w:bCs w:val="0"/>
        </w:rPr>
        <w:t xml:space="preserve">                                                                   </w:t>
      </w:r>
      <w:r w:rsidR="004D467E" w:rsidRPr="00617BC3">
        <w:rPr>
          <w:rStyle w:val="70"/>
          <w:rFonts w:eastAsia="Andale Sans UI"/>
          <w:b w:val="0"/>
          <w:bCs w:val="0"/>
        </w:rPr>
        <w:t>ВЗЯТКИ?</w:t>
      </w:r>
    </w:p>
    <w:p w:rsidR="004D467E" w:rsidRPr="00617BC3" w:rsidRDefault="004D467E" w:rsidP="00196A79">
      <w:pPr>
        <w:ind w:left="260" w:firstLine="66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>Попытаться осуществить аудио-, видеозапись происходящих событии. Постараться</w:t>
      </w:r>
    </w:p>
    <w:p w:rsidR="004D467E" w:rsidRPr="00617BC3" w:rsidRDefault="004D467E" w:rsidP="00196A79">
      <w:pPr>
        <w:ind w:left="260" w:right="14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>наиболее точно запомнить выдвигаемые посетителем условия, при исполнении которых Вы будете отблагодарены, и в чем эта благодарность будет выражаться.</w:t>
      </w:r>
    </w:p>
    <w:p w:rsidR="004D467E" w:rsidRPr="00617BC3" w:rsidRDefault="00EA3952" w:rsidP="00196A79">
      <w:pPr>
        <w:ind w:left="260" w:right="140" w:firstLine="760"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>По окончанию беседы</w:t>
      </w:r>
      <w:r w:rsidR="004D467E" w:rsidRPr="00617BC3">
        <w:rPr>
          <w:rStyle w:val="20"/>
          <w:rFonts w:eastAsia="Andale Sans UI"/>
          <w:sz w:val="24"/>
          <w:szCs w:val="24"/>
        </w:rPr>
        <w:t xml:space="preserve"> необходимо уведомить своего руководителя о попытке склонения Вас к получению взятки и обратиться с заявлением в органы внутренних дел, федеральной службы безопасности,</w:t>
      </w:r>
      <w:proofErr w:type="gramStart"/>
      <w:r w:rsidR="004D467E" w:rsidRPr="00617BC3">
        <w:rPr>
          <w:rStyle w:val="20"/>
          <w:rFonts w:eastAsia="Andale Sans UI"/>
          <w:sz w:val="24"/>
          <w:szCs w:val="24"/>
        </w:rPr>
        <w:t xml:space="preserve"> ,</w:t>
      </w:r>
      <w:proofErr w:type="gramEnd"/>
      <w:r w:rsidR="004D467E" w:rsidRPr="00617BC3">
        <w:rPr>
          <w:rStyle w:val="20"/>
          <w:rFonts w:eastAsia="Andale Sans UI"/>
          <w:sz w:val="24"/>
          <w:szCs w:val="24"/>
        </w:rPr>
        <w:t xml:space="preserve"> прокуратуры, следственные подразделения Следственного комитета Российской Федерации.</w:t>
      </w:r>
    </w:p>
    <w:p w:rsidR="004D467E" w:rsidRPr="00617BC3" w:rsidRDefault="004D467E" w:rsidP="00196A79">
      <w:pPr>
        <w:ind w:left="360" w:firstLine="66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>При подаче письменного заявления, в нем указывается следующее.</w:t>
      </w:r>
    </w:p>
    <w:p w:rsidR="004D467E" w:rsidRPr="00617BC3" w:rsidRDefault="004D467E" w:rsidP="00196A79">
      <w:pPr>
        <w:ind w:left="260"/>
        <w:contextualSpacing/>
        <w:jc w:val="both"/>
        <w:rPr>
          <w:lang w:val="ru-RU"/>
        </w:rPr>
      </w:pPr>
      <w:r w:rsidRPr="00617BC3">
        <w:rPr>
          <w:rStyle w:val="20"/>
          <w:rFonts w:eastAsia="Andale Sans UI"/>
          <w:sz w:val="24"/>
          <w:szCs w:val="24"/>
        </w:rPr>
        <w:t xml:space="preserve"> </w:t>
      </w:r>
      <w:proofErr w:type="gramStart"/>
      <w:r w:rsidRPr="00617BC3">
        <w:rPr>
          <w:rStyle w:val="20"/>
          <w:rFonts w:eastAsia="Andale Sans UI"/>
          <w:sz w:val="24"/>
          <w:szCs w:val="24"/>
        </w:rPr>
        <w:t xml:space="preserve">должность, </w:t>
      </w:r>
      <w:r w:rsidR="00EA3952">
        <w:rPr>
          <w:rStyle w:val="20"/>
          <w:rFonts w:eastAsia="Andale Sans UI"/>
          <w:sz w:val="24"/>
          <w:szCs w:val="24"/>
        </w:rPr>
        <w:t xml:space="preserve"> </w:t>
      </w:r>
      <w:r w:rsidRPr="00617BC3">
        <w:rPr>
          <w:rStyle w:val="20"/>
          <w:rFonts w:eastAsia="Andale Sans UI"/>
          <w:sz w:val="24"/>
          <w:szCs w:val="24"/>
        </w:rPr>
        <w:t>звание, фамилия, имя и отчество руководителя подразделения, которому подается заявление; Ваши фамилия, имя, отчество, адрес места жительства и работы, занимаемая должность, номера контактных телефонов.</w:t>
      </w:r>
      <w:proofErr w:type="gramEnd"/>
    </w:p>
    <w:p w:rsidR="004D467E" w:rsidRPr="00617BC3" w:rsidRDefault="00EA3952" w:rsidP="00196A79">
      <w:pPr>
        <w:ind w:left="360"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>Д</w:t>
      </w:r>
      <w:r w:rsidR="004D467E" w:rsidRPr="00617BC3">
        <w:rPr>
          <w:rStyle w:val="20"/>
          <w:rFonts w:eastAsia="Andale Sans UI"/>
          <w:sz w:val="24"/>
          <w:szCs w:val="24"/>
        </w:rPr>
        <w:t>алее в свободной форме излагается кто, где и когда предложил Вам вознаграждение (в чем оно будет выражаться) за осуществление Вами определенных действий (бездействие) и в чем они должны быть выражены.</w:t>
      </w:r>
    </w:p>
    <w:p w:rsidR="00EA3952" w:rsidRDefault="00EA3952" w:rsidP="00196A79">
      <w:pPr>
        <w:contextualSpacing/>
        <w:jc w:val="both"/>
        <w:rPr>
          <w:rStyle w:val="20"/>
          <w:rFonts w:eastAsia="Andale Sans UI"/>
          <w:sz w:val="24"/>
          <w:szCs w:val="24"/>
        </w:rPr>
      </w:pPr>
      <w:r>
        <w:rPr>
          <w:rStyle w:val="20"/>
          <w:rFonts w:eastAsia="Andale Sans UI"/>
          <w:sz w:val="24"/>
          <w:szCs w:val="24"/>
        </w:rPr>
        <w:t xml:space="preserve">     </w:t>
      </w:r>
      <w:r w:rsidR="004D467E" w:rsidRPr="00617BC3">
        <w:rPr>
          <w:rStyle w:val="20"/>
          <w:rFonts w:eastAsia="Andale Sans UI"/>
          <w:sz w:val="24"/>
          <w:szCs w:val="24"/>
        </w:rPr>
        <w:t>Ваше сообщение подлежит обязательному приему и регистр</w:t>
      </w:r>
      <w:r>
        <w:rPr>
          <w:rStyle w:val="20"/>
          <w:rFonts w:eastAsia="Andale Sans UI"/>
          <w:sz w:val="24"/>
          <w:szCs w:val="24"/>
        </w:rPr>
        <w:t xml:space="preserve">ации (круглосуточно) в учетной документации,  дежурных </w:t>
      </w:r>
      <w:r w:rsidR="004D467E" w:rsidRPr="00617BC3">
        <w:rPr>
          <w:rStyle w:val="20"/>
          <w:rFonts w:eastAsia="Andale Sans UI"/>
          <w:sz w:val="24"/>
          <w:szCs w:val="24"/>
        </w:rPr>
        <w:t xml:space="preserve">частей (приемная) правоохранительных и контролирующих органов, независимо от места и времени совершения преступления, для незамедлительного проведения следственно-оперативных мероприятий. </w:t>
      </w:r>
    </w:p>
    <w:p w:rsidR="004D467E" w:rsidRPr="008243FB" w:rsidRDefault="00EA3952" w:rsidP="00196A79">
      <w:pPr>
        <w:contextualSpacing/>
        <w:jc w:val="both"/>
        <w:rPr>
          <w:lang w:val="ru-RU"/>
        </w:rPr>
        <w:sectPr w:rsidR="004D467E" w:rsidRPr="008243FB" w:rsidSect="008243FB">
          <w:pgSz w:w="11900" w:h="16840"/>
          <w:pgMar w:top="1051" w:right="745" w:bottom="781" w:left="1315" w:header="0" w:footer="3" w:gutter="0"/>
          <w:cols w:space="720"/>
          <w:noEndnote/>
          <w:docGrid w:linePitch="360"/>
        </w:sectPr>
      </w:pPr>
      <w:r>
        <w:rPr>
          <w:rStyle w:val="20"/>
          <w:rFonts w:eastAsia="Andale Sans UI"/>
          <w:sz w:val="24"/>
          <w:szCs w:val="24"/>
        </w:rPr>
        <w:t xml:space="preserve">      </w:t>
      </w:r>
      <w:r w:rsidR="004D467E" w:rsidRPr="00617BC3">
        <w:rPr>
          <w:rStyle w:val="20"/>
          <w:rFonts w:eastAsia="Andale Sans UI"/>
          <w:sz w:val="24"/>
          <w:szCs w:val="24"/>
        </w:rPr>
        <w:t>Вы имеете право поинтересоваться должностью, фамилией и номером рабочего телефона принявшего заявление сотрудника. При подаче письменного заявления, Вам обязаны выдать талон</w:t>
      </w:r>
      <w:r w:rsidR="004D467E" w:rsidRPr="00617BC3">
        <w:rPr>
          <w:rStyle w:val="20"/>
          <w:rFonts w:eastAsia="Andale Sans UI"/>
          <w:sz w:val="24"/>
          <w:szCs w:val="24"/>
        </w:rPr>
        <w:softHyphen/>
      </w:r>
      <w:r>
        <w:rPr>
          <w:rStyle w:val="20"/>
          <w:rFonts w:eastAsia="Andale Sans UI"/>
          <w:sz w:val="24"/>
          <w:szCs w:val="24"/>
        </w:rPr>
        <w:t xml:space="preserve"> </w:t>
      </w:r>
      <w:r w:rsidR="004D467E" w:rsidRPr="00617BC3">
        <w:rPr>
          <w:rStyle w:val="20"/>
          <w:rFonts w:eastAsia="Andale Sans UI"/>
          <w:sz w:val="24"/>
          <w:szCs w:val="24"/>
        </w:rPr>
        <w:t>уведомление, где указываются сведения принявшего заявление сотрудника, ею подпись, время и дата приема заявления, присвоенный Вашему заявлению регистрационный помер документа</w:t>
      </w:r>
    </w:p>
    <w:p w:rsidR="00234D1A" w:rsidRPr="002E04D4" w:rsidRDefault="00234D1A" w:rsidP="00196A79">
      <w:pPr>
        <w:spacing w:after="562"/>
        <w:ind w:right="500"/>
        <w:contextualSpacing/>
        <w:rPr>
          <w:lang w:val="ru-RU"/>
        </w:rPr>
      </w:pPr>
    </w:p>
    <w:sectPr w:rsidR="00234D1A" w:rsidRPr="002E04D4" w:rsidSect="00234D1A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62" w:rsidRDefault="00CC6C62" w:rsidP="008243FB">
      <w:r>
        <w:separator/>
      </w:r>
    </w:p>
  </w:endnote>
  <w:endnote w:type="continuationSeparator" w:id="0">
    <w:p w:rsidR="00CC6C62" w:rsidRDefault="00CC6C62" w:rsidP="00824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7E" w:rsidRDefault="00B360FE">
    <w:pPr>
      <w:rPr>
        <w:sz w:val="2"/>
        <w:szCs w:val="2"/>
      </w:rPr>
    </w:pPr>
    <w:r w:rsidRPr="00B360FE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279.45pt;margin-top:815.95pt;width:18.5pt;height:8.65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467E" w:rsidRDefault="004D467E">
                <w:r>
                  <w:rPr>
                    <w:rStyle w:val="David"/>
                  </w:rPr>
                  <w:t>' '■</w:t>
                </w:r>
                <w:r>
                  <w:rPr>
                    <w:rStyle w:val="a7"/>
                    <w:rFonts w:eastAsia="Andale Sans UI"/>
                  </w:rPr>
                  <w:t xml:space="preserve"> I '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FB" w:rsidRDefault="00B360FE">
    <w:pPr>
      <w:rPr>
        <w:sz w:val="2"/>
        <w:szCs w:val="2"/>
      </w:rPr>
    </w:pPr>
    <w:r w:rsidRPr="00B360FE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269.75pt;margin-top:819.95pt;width:17.3pt;height:6.7pt;z-index:-251654144;mso-wrap-style:none;mso-wrap-distance-left:5pt;mso-wrap-distance-right:5pt;mso-position-horizontal-relative:page;mso-position-vertical-relative:page" wrapcoords="0 0" filled="f" stroked="f">
          <v:textbox style="mso-next-textbox:#_x0000_s4099;mso-fit-shape-to-text:t" inset="0,0,0,0">
            <w:txbxContent>
              <w:p w:rsidR="008243FB" w:rsidRDefault="008243FB">
                <w:r>
                  <w:rPr>
                    <w:rStyle w:val="a7"/>
                    <w:rFonts w:eastAsia="Andale Sans UI"/>
                  </w:rPr>
                  <w:t xml:space="preserve">’ 1 </w:t>
                </w:r>
                <w:proofErr w:type="spellStart"/>
                <w:r>
                  <w:rPr>
                    <w:rStyle w:val="a7"/>
                    <w:rFonts w:eastAsia="Andale Sans UI"/>
                    <w:vertAlign w:val="subscript"/>
                  </w:rPr>
                  <w:t>i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62" w:rsidRDefault="00CC6C62" w:rsidP="008243FB">
      <w:r>
        <w:separator/>
      </w:r>
    </w:p>
  </w:footnote>
  <w:footnote w:type="continuationSeparator" w:id="0">
    <w:p w:rsidR="00CC6C62" w:rsidRDefault="00CC6C62" w:rsidP="00824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FB" w:rsidRDefault="00B360FE">
    <w:pPr>
      <w:rPr>
        <w:sz w:val="2"/>
        <w:szCs w:val="2"/>
      </w:rPr>
    </w:pPr>
    <w:r w:rsidRPr="00B360FE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87.05pt;margin-top:14.75pt;width:117.6pt;height:2.4pt;z-index:-251655168;mso-wrap-distance-left:5pt;mso-wrap-distance-right:5pt;mso-position-horizontal-relative:page;mso-position-vertical-relative:page" wrapcoords="0 0" filled="f" stroked="f">
          <v:textbox style="mso-next-textbox:#_x0000_s4098;mso-fit-shape-to-text:t" inset="0,0,0,0">
            <w:txbxContent>
              <w:p w:rsidR="008243FB" w:rsidRDefault="008243FB">
                <w:pPr>
                  <w:tabs>
                    <w:tab w:val="right" w:pos="2352"/>
                  </w:tabs>
                </w:pPr>
                <w:r>
                  <w:rPr>
                    <w:rStyle w:val="a7"/>
                    <w:rFonts w:eastAsia="Andale Sans UI"/>
                  </w:rPr>
                  <w:tab/>
                  <w:t>—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FB" w:rsidRDefault="008243F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FB" w:rsidRDefault="00B360FE">
    <w:pPr>
      <w:rPr>
        <w:sz w:val="2"/>
        <w:szCs w:val="2"/>
      </w:rPr>
    </w:pPr>
    <w:r w:rsidRPr="00B360FE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38.1pt;margin-top:56.9pt;width:5.05pt;height:5.05pt;z-index:-251653120;mso-wrap-style:none;mso-wrap-distance-left:5pt;mso-wrap-distance-right:5pt;mso-position-horizontal-relative:page;mso-position-vertical-relative:page" wrapcoords="0 0" filled="f" stroked="f">
          <v:textbox style="mso-next-textbox:#_x0000_s4100;mso-fit-shape-to-text:t" inset="0,0,0,0">
            <w:txbxContent>
              <w:p w:rsidR="008243FB" w:rsidRDefault="008243FB">
                <w:r>
                  <w:rPr>
                    <w:rStyle w:val="a8"/>
                    <w:rFonts w:eastAsia="Andale Sans UI"/>
                  </w:rPr>
                  <w:t>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ED1"/>
    <w:multiLevelType w:val="multilevel"/>
    <w:tmpl w:val="C0AAD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33A52"/>
    <w:multiLevelType w:val="multilevel"/>
    <w:tmpl w:val="8866170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2C4A23"/>
    <w:multiLevelType w:val="multilevel"/>
    <w:tmpl w:val="0F20A51C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36489"/>
    <w:multiLevelType w:val="multilevel"/>
    <w:tmpl w:val="4C469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24F20"/>
    <w:multiLevelType w:val="multilevel"/>
    <w:tmpl w:val="8ADC9E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FA7594"/>
    <w:multiLevelType w:val="multilevel"/>
    <w:tmpl w:val="9FE0C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B246E"/>
    <w:multiLevelType w:val="multilevel"/>
    <w:tmpl w:val="76FE81D0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76E5F"/>
    <w:multiLevelType w:val="multilevel"/>
    <w:tmpl w:val="F276366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8725E6"/>
    <w:multiLevelType w:val="multilevel"/>
    <w:tmpl w:val="69CC0E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53749C"/>
    <w:multiLevelType w:val="multilevel"/>
    <w:tmpl w:val="9FE0C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3D448B"/>
    <w:multiLevelType w:val="multilevel"/>
    <w:tmpl w:val="B114FFFC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70B73"/>
    <w:multiLevelType w:val="multilevel"/>
    <w:tmpl w:val="E5742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2126C1"/>
    <w:multiLevelType w:val="multilevel"/>
    <w:tmpl w:val="F76A3C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3A3C2C"/>
    <w:multiLevelType w:val="multilevel"/>
    <w:tmpl w:val="58645FEA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B357E1"/>
    <w:multiLevelType w:val="hybridMultilevel"/>
    <w:tmpl w:val="6C3CC8EE"/>
    <w:lvl w:ilvl="0" w:tplc="4F283F14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2F5B7F23"/>
    <w:multiLevelType w:val="multilevel"/>
    <w:tmpl w:val="6B1C6F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9F47A4"/>
    <w:multiLevelType w:val="multilevel"/>
    <w:tmpl w:val="4DC86A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7022BF"/>
    <w:multiLevelType w:val="multilevel"/>
    <w:tmpl w:val="9FE0C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7F62D9"/>
    <w:multiLevelType w:val="hybridMultilevel"/>
    <w:tmpl w:val="485C5072"/>
    <w:lvl w:ilvl="0" w:tplc="0EC4B8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6FD194A"/>
    <w:multiLevelType w:val="multilevel"/>
    <w:tmpl w:val="DFEAC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6332F0"/>
    <w:multiLevelType w:val="hybridMultilevel"/>
    <w:tmpl w:val="2DE6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A584C"/>
    <w:multiLevelType w:val="multilevel"/>
    <w:tmpl w:val="EE6AFC2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C11D19"/>
    <w:multiLevelType w:val="multilevel"/>
    <w:tmpl w:val="614C3AE0"/>
    <w:lvl w:ilvl="0">
      <w:start w:val="1"/>
      <w:numFmt w:val="decimal"/>
      <w:lvlText w:val="%1."/>
      <w:lvlJc w:val="left"/>
      <w:rPr>
        <w:rFonts w:ascii="Times New Roman" w:eastAsia="Andale Sans UI" w:hAnsi="Times New Roman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8B61FB"/>
    <w:multiLevelType w:val="multilevel"/>
    <w:tmpl w:val="3DEAA89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C1360B"/>
    <w:multiLevelType w:val="multilevel"/>
    <w:tmpl w:val="1CA65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645310"/>
    <w:multiLevelType w:val="multilevel"/>
    <w:tmpl w:val="9196C884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825430"/>
    <w:multiLevelType w:val="multilevel"/>
    <w:tmpl w:val="05640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7"/>
  </w:num>
  <w:num w:numId="5">
    <w:abstractNumId w:val="25"/>
  </w:num>
  <w:num w:numId="6">
    <w:abstractNumId w:val="4"/>
  </w:num>
  <w:num w:numId="7">
    <w:abstractNumId w:val="23"/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18"/>
  </w:num>
  <w:num w:numId="16">
    <w:abstractNumId w:val="14"/>
  </w:num>
  <w:num w:numId="17">
    <w:abstractNumId w:val="17"/>
  </w:num>
  <w:num w:numId="18">
    <w:abstractNumId w:val="9"/>
  </w:num>
  <w:num w:numId="19">
    <w:abstractNumId w:val="5"/>
  </w:num>
  <w:num w:numId="20">
    <w:abstractNumId w:val="3"/>
  </w:num>
  <w:num w:numId="21">
    <w:abstractNumId w:val="26"/>
  </w:num>
  <w:num w:numId="22">
    <w:abstractNumId w:val="0"/>
  </w:num>
  <w:num w:numId="23">
    <w:abstractNumId w:val="11"/>
  </w:num>
  <w:num w:numId="24">
    <w:abstractNumId w:val="15"/>
  </w:num>
  <w:num w:numId="25">
    <w:abstractNumId w:val="19"/>
  </w:num>
  <w:num w:numId="26">
    <w:abstractNumId w:val="22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4782D"/>
    <w:rsid w:val="00033549"/>
    <w:rsid w:val="001457CC"/>
    <w:rsid w:val="00177B5E"/>
    <w:rsid w:val="001903E7"/>
    <w:rsid w:val="00196A79"/>
    <w:rsid w:val="00212B41"/>
    <w:rsid w:val="00234D1A"/>
    <w:rsid w:val="0024782D"/>
    <w:rsid w:val="002B7FD5"/>
    <w:rsid w:val="002E04D4"/>
    <w:rsid w:val="002E24C8"/>
    <w:rsid w:val="002F4EC4"/>
    <w:rsid w:val="002F7D04"/>
    <w:rsid w:val="003066F4"/>
    <w:rsid w:val="0039107C"/>
    <w:rsid w:val="003E0C60"/>
    <w:rsid w:val="004020AE"/>
    <w:rsid w:val="004408AF"/>
    <w:rsid w:val="00486DD6"/>
    <w:rsid w:val="00487793"/>
    <w:rsid w:val="004D05E0"/>
    <w:rsid w:val="004D467E"/>
    <w:rsid w:val="00581154"/>
    <w:rsid w:val="005C0684"/>
    <w:rsid w:val="00602977"/>
    <w:rsid w:val="00617BC3"/>
    <w:rsid w:val="006878C2"/>
    <w:rsid w:val="006A62A8"/>
    <w:rsid w:val="006B7B9A"/>
    <w:rsid w:val="00786713"/>
    <w:rsid w:val="007C612B"/>
    <w:rsid w:val="007D4C85"/>
    <w:rsid w:val="007F191B"/>
    <w:rsid w:val="008243FB"/>
    <w:rsid w:val="0086616D"/>
    <w:rsid w:val="00882F1A"/>
    <w:rsid w:val="008C6C76"/>
    <w:rsid w:val="008D4075"/>
    <w:rsid w:val="00942248"/>
    <w:rsid w:val="00943F08"/>
    <w:rsid w:val="00957D85"/>
    <w:rsid w:val="00A14B73"/>
    <w:rsid w:val="00A72C76"/>
    <w:rsid w:val="00A83FF1"/>
    <w:rsid w:val="00B01EBA"/>
    <w:rsid w:val="00B10F65"/>
    <w:rsid w:val="00B360FE"/>
    <w:rsid w:val="00B81C6A"/>
    <w:rsid w:val="00BA146F"/>
    <w:rsid w:val="00BB7F88"/>
    <w:rsid w:val="00C502F3"/>
    <w:rsid w:val="00C659BC"/>
    <w:rsid w:val="00CB2925"/>
    <w:rsid w:val="00CC6C62"/>
    <w:rsid w:val="00CE4E9B"/>
    <w:rsid w:val="00CF0862"/>
    <w:rsid w:val="00D26FFD"/>
    <w:rsid w:val="00DA42E4"/>
    <w:rsid w:val="00DB7F1B"/>
    <w:rsid w:val="00DC70E6"/>
    <w:rsid w:val="00DF309E"/>
    <w:rsid w:val="00E04AA0"/>
    <w:rsid w:val="00E4316C"/>
    <w:rsid w:val="00EA3952"/>
    <w:rsid w:val="00EE2310"/>
    <w:rsid w:val="00FB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82D"/>
    <w:rPr>
      <w:color w:val="0000FF"/>
      <w:u w:val="single"/>
    </w:rPr>
  </w:style>
  <w:style w:type="paragraph" w:customStyle="1" w:styleId="Standard">
    <w:name w:val="Standard"/>
    <w:rsid w:val="002478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5">
    <w:name w:val="Heading 5"/>
    <w:basedOn w:val="Standard"/>
    <w:rsid w:val="002478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4782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82D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1">
    <w:name w:val="Цитата1"/>
    <w:basedOn w:val="a"/>
    <w:rsid w:val="008243FB"/>
    <w:pPr>
      <w:widowControl/>
      <w:autoSpaceDN/>
      <w:ind w:left="-540" w:right="-185"/>
      <w:jc w:val="both"/>
    </w:pPr>
    <w:rPr>
      <w:rFonts w:eastAsia="Times New Roman" w:cs="Times New Roman"/>
      <w:kern w:val="0"/>
      <w:sz w:val="28"/>
      <w:lang w:val="ru-RU" w:eastAsia="ar-SA" w:bidi="ar-SA"/>
    </w:rPr>
  </w:style>
  <w:style w:type="character" w:customStyle="1" w:styleId="2">
    <w:name w:val="Основной текст (2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rsid w:val="00824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0"/>
    <w:rsid w:val="008243FB"/>
    <w:rPr>
      <w:color w:val="000000"/>
      <w:spacing w:val="0"/>
      <w:w w:val="100"/>
      <w:position w:val="0"/>
    </w:rPr>
  </w:style>
  <w:style w:type="character" w:customStyle="1" w:styleId="12">
    <w:name w:val="Заголовок №1 + Полужирный;Курсив"/>
    <w:basedOn w:val="10"/>
    <w:rsid w:val="008243F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"/>
    <w:basedOn w:val="2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"/>
    <w:rsid w:val="008243F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243F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8243F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Exact">
    <w:name w:val="Основной текст (10) Exact"/>
    <w:basedOn w:val="100"/>
    <w:rsid w:val="008243FB"/>
    <w:rPr>
      <w:lang w:val="en-US" w:eastAsia="en-US" w:bidi="en-US"/>
    </w:rPr>
  </w:style>
  <w:style w:type="character" w:customStyle="1" w:styleId="8">
    <w:name w:val="Основной текст (8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12pt">
    <w:name w:val="Основной текст (2) + 12 pt"/>
    <w:basedOn w:val="2"/>
    <w:rsid w:val="008243F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7">
    <w:name w:val="Колонтитул"/>
    <w:basedOn w:val="a6"/>
    <w:rsid w:val="008243FB"/>
    <w:rPr>
      <w:color w:val="000000"/>
      <w:spacing w:val="0"/>
      <w:w w:val="100"/>
      <w:position w:val="0"/>
    </w:rPr>
  </w:style>
  <w:style w:type="character" w:customStyle="1" w:styleId="100">
    <w:name w:val="Основной текст (10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1">
    <w:name w:val="Основной текст (10)"/>
    <w:basedOn w:val="100"/>
    <w:rsid w:val="008243F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8243F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">
    <w:name w:val="Основной текст (2) + 12 pt;Малые прописные"/>
    <w:basedOn w:val="2"/>
    <w:rsid w:val="008243FB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13pt">
    <w:name w:val="Основной текст (10) + 13 pt"/>
    <w:basedOn w:val="100"/>
    <w:rsid w:val="008243F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 + Курсив"/>
    <w:basedOn w:val="a6"/>
    <w:rsid w:val="008243F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">
    <w:name w:val="Основной текст (11)"/>
    <w:basedOn w:val="110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8243FB"/>
    <w:rPr>
      <w:rFonts w:ascii="Arial Narrow" w:eastAsia="Arial Narrow" w:hAnsi="Arial Narrow" w:cs="Arial Narrow"/>
      <w:b/>
      <w:bCs/>
      <w:sz w:val="8"/>
      <w:szCs w:val="8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8243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Основной текст (12)_"/>
    <w:basedOn w:val="a0"/>
    <w:rsid w:val="008243FB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21">
    <w:name w:val="Основной текст (12) + Не полужирный;Не курсив"/>
    <w:basedOn w:val="120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2">
    <w:name w:val="Основной текст (12)"/>
    <w:basedOn w:val="120"/>
    <w:rsid w:val="008243FB"/>
    <w:rPr>
      <w:color w:val="000000"/>
      <w:spacing w:val="0"/>
      <w:w w:val="100"/>
      <w:position w:val="0"/>
    </w:rPr>
  </w:style>
  <w:style w:type="character" w:customStyle="1" w:styleId="13">
    <w:name w:val="Основной текст (13)_"/>
    <w:basedOn w:val="a0"/>
    <w:rsid w:val="008243F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130">
    <w:name w:val="Основной текст (13)"/>
    <w:basedOn w:val="13"/>
    <w:rsid w:val="008243FB"/>
    <w:rPr>
      <w:color w:val="000000"/>
      <w:w w:val="100"/>
      <w:position w:val="0"/>
    </w:rPr>
  </w:style>
  <w:style w:type="character" w:customStyle="1" w:styleId="a9">
    <w:name w:val="Подпись к таблице_"/>
    <w:basedOn w:val="a0"/>
    <w:rsid w:val="00824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"/>
    <w:basedOn w:val="a9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таблице (2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"/>
    <w:basedOn w:val="23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 (8)"/>
    <w:basedOn w:val="8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13pt">
    <w:name w:val="Основной текст (8) + 13 pt"/>
    <w:basedOn w:val="8"/>
    <w:rsid w:val="008243F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8243F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5">
    <w:name w:val="Основной текст (15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50">
    <w:name w:val="Основной текст (15)"/>
    <w:basedOn w:val="15"/>
    <w:rsid w:val="008243FB"/>
    <w:rPr>
      <w:color w:val="000000"/>
      <w:w w:val="100"/>
      <w:position w:val="0"/>
      <w:lang w:val="ru-RU" w:eastAsia="ru-RU" w:bidi="ru-RU"/>
    </w:rPr>
  </w:style>
  <w:style w:type="character" w:customStyle="1" w:styleId="1541pt">
    <w:name w:val="Основной текст (15) + Интервал 41 pt"/>
    <w:basedOn w:val="15"/>
    <w:rsid w:val="008243FB"/>
    <w:rPr>
      <w:color w:val="000000"/>
      <w:spacing w:val="820"/>
      <w:w w:val="100"/>
      <w:position w:val="0"/>
      <w:lang w:val="ru-RU" w:eastAsia="ru-RU" w:bidi="ru-RU"/>
    </w:rPr>
  </w:style>
  <w:style w:type="paragraph" w:customStyle="1" w:styleId="14">
    <w:name w:val="Основной текст (14)"/>
    <w:basedOn w:val="a"/>
    <w:link w:val="14Exact"/>
    <w:rsid w:val="008243FB"/>
    <w:pPr>
      <w:shd w:val="clear" w:color="auto" w:fill="FFFFFF"/>
      <w:suppressAutoHyphens w:val="0"/>
      <w:autoSpaceDN/>
      <w:spacing w:line="0" w:lineRule="atLeast"/>
    </w:pPr>
    <w:rPr>
      <w:rFonts w:ascii="Arial Narrow" w:eastAsia="Arial Narrow" w:hAnsi="Arial Narrow" w:cs="Arial Narrow"/>
      <w:b/>
      <w:bCs/>
      <w:kern w:val="0"/>
      <w:sz w:val="8"/>
      <w:szCs w:val="8"/>
      <w:lang w:val="ru-RU" w:bidi="ar-SA"/>
    </w:rPr>
  </w:style>
  <w:style w:type="paragraph" w:customStyle="1" w:styleId="3">
    <w:name w:val="Подпись к картинке (3)"/>
    <w:basedOn w:val="a"/>
    <w:link w:val="3Exact"/>
    <w:rsid w:val="008243FB"/>
    <w:pPr>
      <w:shd w:val="clear" w:color="auto" w:fill="FFFFFF"/>
      <w:suppressAutoHyphens w:val="0"/>
      <w:autoSpaceDN/>
      <w:spacing w:line="0" w:lineRule="atLeast"/>
      <w:jc w:val="both"/>
    </w:pPr>
    <w:rPr>
      <w:rFonts w:eastAsia="Times New Roman" w:cs="Times New Roman"/>
      <w:kern w:val="0"/>
      <w:sz w:val="22"/>
      <w:szCs w:val="22"/>
      <w:lang w:val="ru-RU" w:bidi="ar-SA"/>
    </w:rPr>
  </w:style>
  <w:style w:type="paragraph" w:styleId="ab">
    <w:name w:val="header"/>
    <w:basedOn w:val="a"/>
    <w:link w:val="ac"/>
    <w:uiPriority w:val="99"/>
    <w:semiHidden/>
    <w:unhideWhenUsed/>
    <w:rsid w:val="008243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43F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semiHidden/>
    <w:unhideWhenUsed/>
    <w:rsid w:val="00824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243F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">
    <w:name w:val="List Paragraph"/>
    <w:basedOn w:val="a"/>
    <w:uiPriority w:val="34"/>
    <w:qFormat/>
    <w:rsid w:val="008C6C76"/>
    <w:pPr>
      <w:ind w:left="720"/>
      <w:contextualSpacing/>
    </w:pPr>
  </w:style>
  <w:style w:type="character" w:customStyle="1" w:styleId="2BookAntiqua115pt-1pt">
    <w:name w:val="Основной текст (2) + Book Antiqua;11;5 pt;Курсив;Интервал -1 pt"/>
    <w:basedOn w:val="2"/>
    <w:rsid w:val="00212B41"/>
    <w:rPr>
      <w:rFonts w:ascii="Book Antiqua" w:eastAsia="Book Antiqua" w:hAnsi="Book Antiqua" w:cs="Book Antiqua"/>
      <w:i/>
      <w:iCs/>
      <w:color w:val="000000"/>
      <w:spacing w:val="-20"/>
      <w:w w:val="100"/>
      <w:position w:val="0"/>
      <w:sz w:val="23"/>
      <w:szCs w:val="23"/>
      <w:lang w:val="en-US" w:eastAsia="en-US" w:bidi="en-US"/>
    </w:rPr>
  </w:style>
  <w:style w:type="character" w:customStyle="1" w:styleId="2BookAntiqua115pt1pt">
    <w:name w:val="Основной текст (2) + Book Antiqua;11;5 pt;Курсив;Интервал 1 pt"/>
    <w:basedOn w:val="2"/>
    <w:rsid w:val="00212B41"/>
    <w:rPr>
      <w:rFonts w:ascii="Book Antiqua" w:eastAsia="Book Antiqua" w:hAnsi="Book Antiqua" w:cs="Book Antiqua"/>
      <w:i/>
      <w:iCs/>
      <w:color w:val="000000"/>
      <w:spacing w:val="30"/>
      <w:w w:val="100"/>
      <w:position w:val="0"/>
      <w:sz w:val="23"/>
      <w:szCs w:val="23"/>
      <w:lang w:val="en-US" w:eastAsia="en-US" w:bidi="en-US"/>
    </w:rPr>
  </w:style>
  <w:style w:type="character" w:customStyle="1" w:styleId="Exact">
    <w:name w:val="Подпись к картинке Exact"/>
    <w:basedOn w:val="a0"/>
    <w:link w:val="af0"/>
    <w:rsid w:val="007867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786713"/>
    <w:pPr>
      <w:shd w:val="clear" w:color="auto" w:fill="FFFFFF"/>
      <w:suppressAutoHyphens w:val="0"/>
      <w:autoSpaceDN/>
      <w:spacing w:line="0" w:lineRule="atLeast"/>
    </w:pPr>
    <w:rPr>
      <w:rFonts w:eastAsia="Times New Roman" w:cs="Times New Roman"/>
      <w:kern w:val="0"/>
      <w:sz w:val="26"/>
      <w:szCs w:val="26"/>
      <w:lang w:val="ru-RU" w:bidi="ar-SA"/>
    </w:rPr>
  </w:style>
  <w:style w:type="character" w:customStyle="1" w:styleId="6">
    <w:name w:val="Основной текст (6)_"/>
    <w:basedOn w:val="a0"/>
    <w:rsid w:val="00786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78671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D467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4D467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4D467E"/>
    <w:pPr>
      <w:shd w:val="clear" w:color="auto" w:fill="FFFFFF"/>
      <w:suppressAutoHyphens w:val="0"/>
      <w:autoSpaceDN/>
      <w:spacing w:after="600" w:line="293" w:lineRule="exact"/>
      <w:ind w:hanging="660"/>
    </w:pPr>
    <w:rPr>
      <w:rFonts w:eastAsia="Times New Roman" w:cs="Times New Roman"/>
      <w:b/>
      <w:bCs/>
      <w:kern w:val="0"/>
      <w:sz w:val="22"/>
      <w:szCs w:val="22"/>
      <w:lang w:val="ru-RU" w:bidi="ar-SA"/>
    </w:rPr>
  </w:style>
  <w:style w:type="character" w:customStyle="1" w:styleId="2ArialNarrow45pt">
    <w:name w:val="Основной текст (2) + Arial Narrow;4;5 pt"/>
    <w:basedOn w:val="2"/>
    <w:rsid w:val="004D467E"/>
    <w:rPr>
      <w:rFonts w:ascii="Arial Narrow" w:eastAsia="Arial Narrow" w:hAnsi="Arial Narrow" w:cs="Arial Narrow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ArialNarrow85pt">
    <w:name w:val="Основной текст (2) + Arial Narrow;8;5 pt"/>
    <w:basedOn w:val="2"/>
    <w:rsid w:val="004D467E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Narrow5pt">
    <w:name w:val="Основной текст (2) + Arial Narrow;5 pt;Полужирный"/>
    <w:basedOn w:val="2"/>
    <w:rsid w:val="004D467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4pt">
    <w:name w:val="Основной текст (2) + 4 pt;Полужирный;Курсив"/>
    <w:basedOn w:val="2"/>
    <w:rsid w:val="004D467E"/>
    <w:rPr>
      <w:b/>
      <w:bCs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3pt0pt">
    <w:name w:val="Основной текст (2) + 13 pt;Интервал 0 pt"/>
    <w:basedOn w:val="2"/>
    <w:rsid w:val="004D467E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ArialUnicodeMS15pt0pt">
    <w:name w:val="Основной текст (2) + Arial Unicode MS;15 pt;Курсив;Интервал 0 pt"/>
    <w:basedOn w:val="2"/>
    <w:rsid w:val="004D467E"/>
    <w:rPr>
      <w:rFonts w:ascii="Arial Unicode MS" w:eastAsia="Arial Unicode MS" w:hAnsi="Arial Unicode MS" w:cs="Arial Unicode MS"/>
      <w:b/>
      <w:bCs/>
      <w:i/>
      <w:iCs/>
      <w:color w:val="000000"/>
      <w:spacing w:val="-10"/>
      <w:w w:val="100"/>
      <w:position w:val="0"/>
      <w:sz w:val="30"/>
      <w:szCs w:val="30"/>
      <w:lang w:val="en-US" w:eastAsia="en-US" w:bidi="en-US"/>
    </w:rPr>
  </w:style>
  <w:style w:type="character" w:customStyle="1" w:styleId="Exact0">
    <w:name w:val="Подпись к таблице Exact"/>
    <w:basedOn w:val="a0"/>
    <w:rsid w:val="004D4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rialNarrow7pt">
    <w:name w:val="Основной текст (2) + Arial Narrow;7 pt"/>
    <w:basedOn w:val="2"/>
    <w:rsid w:val="004D467E"/>
    <w:rPr>
      <w:rFonts w:ascii="Arial Narrow" w:eastAsia="Arial Narrow" w:hAnsi="Arial Narrow" w:cs="Arial Narrow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4D467E"/>
    <w:rPr>
      <w:b/>
      <w:b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575pt">
    <w:name w:val="Основной текст (5) + 7;5 pt;Курсив"/>
    <w:basedOn w:val="5"/>
    <w:rsid w:val="004D467E"/>
    <w:rPr>
      <w:b w:val="0"/>
      <w:bCs w:val="0"/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af1">
    <w:name w:val="Оглавление_"/>
    <w:basedOn w:val="a0"/>
    <w:rsid w:val="004D4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2">
    <w:name w:val="Оглавление + Полужирный"/>
    <w:basedOn w:val="af1"/>
    <w:rsid w:val="004D467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3">
    <w:name w:val="Оглавление"/>
    <w:basedOn w:val="af1"/>
    <w:rsid w:val="004D467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David">
    <w:name w:val="Колонтитул + David;Курсив"/>
    <w:basedOn w:val="a6"/>
    <w:rsid w:val="004D467E"/>
    <w:rPr>
      <w:rFonts w:ascii="David" w:eastAsia="David" w:hAnsi="David" w:cs="David"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D467E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rsid w:val="004D4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4D467E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5000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Секретарь_РБ</dc:creator>
  <cp:lastModifiedBy>ИгоряN</cp:lastModifiedBy>
  <cp:revision>2</cp:revision>
  <cp:lastPrinted>2016-03-21T05:07:00Z</cp:lastPrinted>
  <dcterms:created xsi:type="dcterms:W3CDTF">2017-07-17T07:57:00Z</dcterms:created>
  <dcterms:modified xsi:type="dcterms:W3CDTF">2017-07-17T07:57:00Z</dcterms:modified>
</cp:coreProperties>
</file>